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D331" w14:textId="77777777" w:rsidR="00C9207C" w:rsidRPr="00C9207C" w:rsidRDefault="00C9207C" w:rsidP="00C920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07C">
        <w:rPr>
          <w:rFonts w:ascii="Times New Roman" w:hAnsi="Times New Roman" w:cs="Times New Roman"/>
          <w:b/>
          <w:bCs/>
          <w:sz w:val="24"/>
          <w:szCs w:val="24"/>
        </w:rPr>
        <w:t>Dôvodová správa:</w:t>
      </w:r>
    </w:p>
    <w:p w14:paraId="656147EF" w14:textId="620C5D44" w:rsidR="00C9207C" w:rsidRPr="00C9207C" w:rsidRDefault="00C9207C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7C">
        <w:rPr>
          <w:rFonts w:ascii="Times New Roman" w:hAnsi="Times New Roman" w:cs="Times New Roman"/>
          <w:sz w:val="24"/>
          <w:szCs w:val="24"/>
        </w:rPr>
        <w:t>V súlade s ustanovením § 18f ods. 1 písm. b) zákona č. 369/1990 Zb.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207C">
        <w:rPr>
          <w:rFonts w:ascii="Times New Roman" w:hAnsi="Times New Roman" w:cs="Times New Roman"/>
          <w:sz w:val="24"/>
          <w:szCs w:val="24"/>
        </w:rPr>
        <w:t>obecnom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>zriadení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zmien a doplnkov</w:t>
      </w:r>
      <w:r w:rsidRPr="00C9207C">
        <w:rPr>
          <w:rFonts w:ascii="Times New Roman" w:hAnsi="Times New Roman" w:cs="Times New Roman"/>
          <w:sz w:val="24"/>
          <w:szCs w:val="24"/>
        </w:rPr>
        <w:t>, predkladám obecnému zastupiteľstvu návrh plánu kontrolnej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 xml:space="preserve">činnosti </w:t>
      </w:r>
      <w:r>
        <w:rPr>
          <w:rFonts w:ascii="Times New Roman" w:hAnsi="Times New Roman" w:cs="Times New Roman"/>
          <w:sz w:val="24"/>
          <w:szCs w:val="24"/>
        </w:rPr>
        <w:t xml:space="preserve">hlavnej kontrolórky obce </w:t>
      </w:r>
      <w:r w:rsidRPr="00C9207C">
        <w:rPr>
          <w:rFonts w:ascii="Times New Roman" w:hAnsi="Times New Roman" w:cs="Times New Roman"/>
          <w:sz w:val="24"/>
          <w:szCs w:val="24"/>
        </w:rPr>
        <w:t>na I. polrok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67D43E" w14:textId="77777777" w:rsidR="00C9207C" w:rsidRDefault="00C9207C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6C130" w14:textId="77777777" w:rsidR="00C9207C" w:rsidRDefault="00C9207C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38D85" w14:textId="3B411CB3" w:rsidR="00C9207C" w:rsidRPr="00C9207C" w:rsidRDefault="00C9207C" w:rsidP="00C920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07C">
        <w:rPr>
          <w:rFonts w:ascii="Times New Roman" w:hAnsi="Times New Roman" w:cs="Times New Roman"/>
          <w:b/>
          <w:bCs/>
          <w:sz w:val="24"/>
          <w:szCs w:val="24"/>
        </w:rPr>
        <w:t>Návrh</w:t>
      </w:r>
    </w:p>
    <w:p w14:paraId="1FF28C9E" w14:textId="58CFA7DB" w:rsidR="00C9207C" w:rsidRDefault="00C9207C" w:rsidP="00C920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07C">
        <w:rPr>
          <w:rFonts w:ascii="Times New Roman" w:hAnsi="Times New Roman" w:cs="Times New Roman"/>
          <w:b/>
          <w:bCs/>
          <w:sz w:val="24"/>
          <w:szCs w:val="24"/>
        </w:rPr>
        <w:t>plánu kontrolnej činnosti hlavn</w:t>
      </w:r>
      <w:r w:rsidRPr="00C9207C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C9207C">
        <w:rPr>
          <w:rFonts w:ascii="Times New Roman" w:hAnsi="Times New Roman" w:cs="Times New Roman"/>
          <w:b/>
          <w:bCs/>
          <w:sz w:val="24"/>
          <w:szCs w:val="24"/>
        </w:rPr>
        <w:t xml:space="preserve"> kontrolór</w:t>
      </w:r>
      <w:r w:rsidRPr="00C9207C">
        <w:rPr>
          <w:rFonts w:ascii="Times New Roman" w:hAnsi="Times New Roman" w:cs="Times New Roman"/>
          <w:b/>
          <w:bCs/>
          <w:sz w:val="24"/>
          <w:szCs w:val="24"/>
        </w:rPr>
        <w:t>ky obce Pohronský Ruskov</w:t>
      </w:r>
      <w:r w:rsidRPr="00C9207C">
        <w:rPr>
          <w:rFonts w:ascii="Times New Roman" w:hAnsi="Times New Roman" w:cs="Times New Roman"/>
          <w:b/>
          <w:bCs/>
          <w:sz w:val="24"/>
          <w:szCs w:val="24"/>
        </w:rPr>
        <w:t xml:space="preserve"> na I. polrok</w:t>
      </w:r>
      <w:r w:rsidRPr="00C92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64C094D8" w14:textId="77777777" w:rsidR="00C9207C" w:rsidRPr="00C9207C" w:rsidRDefault="00C9207C" w:rsidP="00C920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C51E3" w14:textId="78F3A11F" w:rsidR="00C9207C" w:rsidRPr="00C9207C" w:rsidRDefault="00C9207C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7C">
        <w:rPr>
          <w:rFonts w:ascii="Times New Roman" w:hAnsi="Times New Roman" w:cs="Times New Roman"/>
          <w:sz w:val="24"/>
          <w:szCs w:val="24"/>
        </w:rPr>
        <w:t>V súlade s príslušnými ustanoveniami zákona NR SR č. 369/1990 Zb. o obecnom zriadení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>v znení neskorších predpisov ako aj v súlade so zákonom č. 357/2015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>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207C">
        <w:rPr>
          <w:rFonts w:ascii="Times New Roman" w:hAnsi="Times New Roman" w:cs="Times New Roman"/>
          <w:sz w:val="24"/>
          <w:szCs w:val="24"/>
        </w:rPr>
        <w:t>finančnej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>kontrole, vnútornom audite a o zmene a doplnení niektorých zákonov bude činnosť hlavn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C9207C">
        <w:rPr>
          <w:rFonts w:ascii="Times New Roman" w:hAnsi="Times New Roman" w:cs="Times New Roman"/>
          <w:sz w:val="24"/>
          <w:szCs w:val="24"/>
        </w:rPr>
        <w:t>kontrolór</w:t>
      </w:r>
      <w:r>
        <w:rPr>
          <w:rFonts w:ascii="Times New Roman" w:hAnsi="Times New Roman" w:cs="Times New Roman"/>
          <w:sz w:val="24"/>
          <w:szCs w:val="24"/>
        </w:rPr>
        <w:t xml:space="preserve">ky obce Pohronský Ruskov </w:t>
      </w:r>
      <w:r w:rsidRPr="00C9207C">
        <w:rPr>
          <w:rFonts w:ascii="Times New Roman" w:hAnsi="Times New Roman" w:cs="Times New Roman"/>
          <w:sz w:val="24"/>
          <w:szCs w:val="24"/>
        </w:rPr>
        <w:t>v I. polroku 2024 zameraná na:</w:t>
      </w:r>
    </w:p>
    <w:p w14:paraId="3F1E6DFF" w14:textId="35792862" w:rsidR="00C9207C" w:rsidRPr="006355F6" w:rsidRDefault="00C9207C" w:rsidP="006355F6">
      <w:pPr>
        <w:pStyle w:val="Odsekzoznamu"/>
        <w:numPr>
          <w:ilvl w:val="0"/>
          <w:numId w:val="2"/>
        </w:numPr>
        <w:spacing w:before="120"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F6">
        <w:rPr>
          <w:rFonts w:ascii="Times New Roman" w:hAnsi="Times New Roman" w:cs="Times New Roman"/>
          <w:b/>
          <w:bCs/>
          <w:sz w:val="24"/>
          <w:szCs w:val="24"/>
        </w:rPr>
        <w:t>Plánovaná kontrolná činnosť:</w:t>
      </w:r>
    </w:p>
    <w:p w14:paraId="2E99D08C" w14:textId="775B7FD7" w:rsidR="00F83F02" w:rsidRDefault="00F83F02" w:rsidP="006355F6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vybavovania sťažností a petícií za rok 2023,</w:t>
      </w:r>
    </w:p>
    <w:p w14:paraId="68C1C67E" w14:textId="1B0F220B" w:rsidR="00C9207C" w:rsidRDefault="00C9207C" w:rsidP="006355F6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207C">
        <w:rPr>
          <w:rFonts w:ascii="Times New Roman" w:hAnsi="Times New Roman" w:cs="Times New Roman"/>
          <w:sz w:val="24"/>
          <w:szCs w:val="24"/>
        </w:rPr>
        <w:t xml:space="preserve">Kontrola prevodov nehnuteľného majetku </w:t>
      </w:r>
      <w:r w:rsidRPr="00C9207C">
        <w:rPr>
          <w:rFonts w:ascii="Times New Roman" w:hAnsi="Times New Roman" w:cs="Times New Roman"/>
          <w:sz w:val="24"/>
          <w:szCs w:val="24"/>
        </w:rPr>
        <w:t>obce</w:t>
      </w:r>
      <w:r w:rsidRPr="00C9207C">
        <w:rPr>
          <w:rFonts w:ascii="Times New Roman" w:hAnsi="Times New Roman" w:cs="Times New Roman"/>
          <w:sz w:val="24"/>
          <w:szCs w:val="24"/>
        </w:rPr>
        <w:t>, ktorého všeobecná hodnota majetku</w:t>
      </w:r>
      <w:r w:rsidRPr="00C9207C"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 xml:space="preserve">prevýšila </w:t>
      </w:r>
      <w:r w:rsidRPr="00C9207C">
        <w:rPr>
          <w:rFonts w:ascii="Times New Roman" w:hAnsi="Times New Roman" w:cs="Times New Roman"/>
          <w:sz w:val="24"/>
          <w:szCs w:val="24"/>
        </w:rPr>
        <w:t xml:space="preserve">sumu </w:t>
      </w:r>
      <w:r w:rsidRPr="00C9207C">
        <w:rPr>
          <w:rFonts w:ascii="Times New Roman" w:hAnsi="Times New Roman" w:cs="Times New Roman"/>
          <w:sz w:val="24"/>
          <w:szCs w:val="24"/>
        </w:rPr>
        <w:t>20 000 eur ( § 18f ods. 1 písm. i) Zákona č. 369/1990 o obecnom zriadení ),</w:t>
      </w:r>
    </w:p>
    <w:p w14:paraId="283B772F" w14:textId="77777777" w:rsidR="00C9207C" w:rsidRDefault="00C9207C" w:rsidP="006355F6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207C">
        <w:rPr>
          <w:rFonts w:ascii="Times New Roman" w:hAnsi="Times New Roman" w:cs="Times New Roman"/>
          <w:sz w:val="24"/>
          <w:szCs w:val="24"/>
        </w:rPr>
        <w:t>Kontrola procesu verejného obstarávania zákaziek s nízkou hodnotou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207C">
        <w:rPr>
          <w:rFonts w:ascii="Times New Roman" w:hAnsi="Times New Roman" w:cs="Times New Roman"/>
          <w:sz w:val="24"/>
          <w:szCs w:val="24"/>
        </w:rPr>
        <w:t>podmienkach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C92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20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>§ 117 v nadväznosti na § 169 ods. 4 Zákona č. 343/2015 Z. z.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>verejnom obstarávaní a o zmene a doplnení niektorých zákonov),</w:t>
      </w:r>
    </w:p>
    <w:p w14:paraId="23900022" w14:textId="4872D761" w:rsidR="00C9207C" w:rsidRPr="006355F6" w:rsidRDefault="00C9207C" w:rsidP="006355F6">
      <w:pPr>
        <w:pStyle w:val="Odsekzoznamu"/>
        <w:numPr>
          <w:ilvl w:val="0"/>
          <w:numId w:val="4"/>
        </w:numPr>
        <w:spacing w:before="120"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F6">
        <w:rPr>
          <w:rFonts w:ascii="Times New Roman" w:hAnsi="Times New Roman" w:cs="Times New Roman"/>
          <w:b/>
          <w:bCs/>
          <w:sz w:val="24"/>
          <w:szCs w:val="24"/>
        </w:rPr>
        <w:t>Pravidelná kontrolná činnosť:</w:t>
      </w:r>
    </w:p>
    <w:p w14:paraId="480B03D9" w14:textId="217EBBD9" w:rsidR="006355F6" w:rsidRPr="006355F6" w:rsidRDefault="00C9207C" w:rsidP="006355F6">
      <w:pPr>
        <w:pStyle w:val="Odsekzoznamu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5F6">
        <w:rPr>
          <w:rFonts w:ascii="Times New Roman" w:hAnsi="Times New Roman" w:cs="Times New Roman"/>
          <w:sz w:val="24"/>
          <w:szCs w:val="24"/>
        </w:rPr>
        <w:t xml:space="preserve">Kontrola plnenia uznesení </w:t>
      </w:r>
      <w:r w:rsidR="006355F6">
        <w:rPr>
          <w:rFonts w:ascii="Times New Roman" w:hAnsi="Times New Roman" w:cs="Times New Roman"/>
          <w:sz w:val="24"/>
          <w:szCs w:val="24"/>
        </w:rPr>
        <w:t>O</w:t>
      </w:r>
      <w:r w:rsidRPr="006355F6">
        <w:rPr>
          <w:rFonts w:ascii="Times New Roman" w:hAnsi="Times New Roman" w:cs="Times New Roman"/>
          <w:sz w:val="24"/>
          <w:szCs w:val="24"/>
        </w:rPr>
        <w:t>Z.</w:t>
      </w:r>
    </w:p>
    <w:p w14:paraId="55CEBC65" w14:textId="190A3E99" w:rsidR="00C9207C" w:rsidRPr="006355F6" w:rsidRDefault="00C9207C" w:rsidP="006355F6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F6">
        <w:rPr>
          <w:rFonts w:ascii="Times New Roman" w:hAnsi="Times New Roman" w:cs="Times New Roman"/>
          <w:b/>
          <w:bCs/>
          <w:sz w:val="24"/>
          <w:szCs w:val="24"/>
        </w:rPr>
        <w:t>Metodická kontrolná činnosť:</w:t>
      </w:r>
    </w:p>
    <w:p w14:paraId="621EA091" w14:textId="6526F3BB" w:rsidR="00C9207C" w:rsidRPr="006355F6" w:rsidRDefault="00C9207C" w:rsidP="00C9207C">
      <w:pPr>
        <w:pStyle w:val="Odsekzoznamu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5F6">
        <w:rPr>
          <w:rFonts w:ascii="Times New Roman" w:hAnsi="Times New Roman" w:cs="Times New Roman"/>
          <w:sz w:val="24"/>
          <w:szCs w:val="24"/>
        </w:rPr>
        <w:t>Kontrola vykonávania základnej finančnej kontroly podľa zákona č, 357/2015 Z.</w:t>
      </w:r>
      <w:r w:rsidR="006355F6">
        <w:rPr>
          <w:rFonts w:ascii="Times New Roman" w:hAnsi="Times New Roman" w:cs="Times New Roman"/>
          <w:sz w:val="24"/>
          <w:szCs w:val="24"/>
        </w:rPr>
        <w:t xml:space="preserve"> </w:t>
      </w:r>
      <w:r w:rsidRPr="006355F6">
        <w:rPr>
          <w:rFonts w:ascii="Times New Roman" w:hAnsi="Times New Roman" w:cs="Times New Roman"/>
          <w:sz w:val="24"/>
          <w:szCs w:val="24"/>
        </w:rPr>
        <w:t>z.</w:t>
      </w:r>
      <w:r w:rsidR="006355F6">
        <w:rPr>
          <w:rFonts w:ascii="Times New Roman" w:hAnsi="Times New Roman" w:cs="Times New Roman"/>
          <w:sz w:val="24"/>
          <w:szCs w:val="24"/>
        </w:rPr>
        <w:t xml:space="preserve"> </w:t>
      </w:r>
      <w:r w:rsidRPr="006355F6">
        <w:rPr>
          <w:rFonts w:ascii="Times New Roman" w:hAnsi="Times New Roman" w:cs="Times New Roman"/>
          <w:sz w:val="24"/>
          <w:szCs w:val="24"/>
        </w:rPr>
        <w:t>o finančnej kontrole a vnútornom audite v roku 2024 výberovým spôsobom.</w:t>
      </w:r>
    </w:p>
    <w:p w14:paraId="4C02B351" w14:textId="635C341A" w:rsidR="00C9207C" w:rsidRPr="006355F6" w:rsidRDefault="006355F6" w:rsidP="006355F6">
      <w:pPr>
        <w:pStyle w:val="Odsekzoznamu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F6">
        <w:rPr>
          <w:rFonts w:ascii="Times New Roman" w:hAnsi="Times New Roman" w:cs="Times New Roman"/>
          <w:b/>
          <w:bCs/>
          <w:sz w:val="24"/>
          <w:szCs w:val="24"/>
        </w:rPr>
        <w:t>Ostatné</w:t>
      </w:r>
      <w:r w:rsidR="00C9207C" w:rsidRPr="006355F6">
        <w:rPr>
          <w:rFonts w:ascii="Times New Roman" w:hAnsi="Times New Roman" w:cs="Times New Roman"/>
          <w:b/>
          <w:bCs/>
          <w:sz w:val="24"/>
          <w:szCs w:val="24"/>
        </w:rPr>
        <w:t xml:space="preserve"> úlohy:</w:t>
      </w:r>
    </w:p>
    <w:p w14:paraId="1EA5FFB2" w14:textId="678F86D0" w:rsidR="00C9207C" w:rsidRDefault="00C9207C" w:rsidP="006355F6">
      <w:pPr>
        <w:pStyle w:val="Odsekzoznamu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5F6">
        <w:rPr>
          <w:rFonts w:ascii="Times New Roman" w:hAnsi="Times New Roman" w:cs="Times New Roman"/>
          <w:sz w:val="24"/>
          <w:szCs w:val="24"/>
        </w:rPr>
        <w:t xml:space="preserve">Predkladať správy o výsledkoch ukončených kontrol priamo na zasadnutia </w:t>
      </w:r>
      <w:r w:rsidR="006355F6">
        <w:rPr>
          <w:rFonts w:ascii="Times New Roman" w:hAnsi="Times New Roman" w:cs="Times New Roman"/>
          <w:sz w:val="24"/>
          <w:szCs w:val="24"/>
        </w:rPr>
        <w:t>O</w:t>
      </w:r>
      <w:r w:rsidRPr="006355F6">
        <w:rPr>
          <w:rFonts w:ascii="Times New Roman" w:hAnsi="Times New Roman" w:cs="Times New Roman"/>
          <w:sz w:val="24"/>
          <w:szCs w:val="24"/>
        </w:rPr>
        <w:t>Z.</w:t>
      </w:r>
    </w:p>
    <w:p w14:paraId="4ECBA7D8" w14:textId="082017F1" w:rsidR="00BB217A" w:rsidRDefault="00C9207C" w:rsidP="00C9207C">
      <w:pPr>
        <w:pStyle w:val="Odsekzoznamu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5F6">
        <w:rPr>
          <w:rFonts w:ascii="Times New Roman" w:hAnsi="Times New Roman" w:cs="Times New Roman"/>
          <w:sz w:val="24"/>
          <w:szCs w:val="24"/>
        </w:rPr>
        <w:t xml:space="preserve">Kontroly vykonávané na základe uznesení </w:t>
      </w:r>
      <w:r w:rsidR="006355F6">
        <w:rPr>
          <w:rFonts w:ascii="Times New Roman" w:hAnsi="Times New Roman" w:cs="Times New Roman"/>
          <w:sz w:val="24"/>
          <w:szCs w:val="24"/>
        </w:rPr>
        <w:t>O</w:t>
      </w:r>
      <w:r w:rsidRPr="006355F6">
        <w:rPr>
          <w:rFonts w:ascii="Times New Roman" w:hAnsi="Times New Roman" w:cs="Times New Roman"/>
          <w:sz w:val="24"/>
          <w:szCs w:val="24"/>
        </w:rPr>
        <w:t>Z.</w:t>
      </w:r>
    </w:p>
    <w:p w14:paraId="1B5A38B3" w14:textId="70C4CB1A" w:rsidR="00C9207C" w:rsidRDefault="00C9207C" w:rsidP="00C9207C">
      <w:pPr>
        <w:pStyle w:val="Odsekzoznamu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5F6">
        <w:rPr>
          <w:rFonts w:ascii="Times New Roman" w:hAnsi="Times New Roman" w:cs="Times New Roman"/>
          <w:sz w:val="24"/>
          <w:szCs w:val="24"/>
        </w:rPr>
        <w:lastRenderedPageBreak/>
        <w:t>Kontroly vykonávané na základe vlastného podnetu na základe poznatkov, o</w:t>
      </w:r>
      <w:r w:rsidR="006355F6">
        <w:rPr>
          <w:rFonts w:ascii="Times New Roman" w:hAnsi="Times New Roman" w:cs="Times New Roman"/>
          <w:sz w:val="24"/>
          <w:szCs w:val="24"/>
        </w:rPr>
        <w:t> </w:t>
      </w:r>
      <w:r w:rsidRPr="006355F6">
        <w:rPr>
          <w:rFonts w:ascii="Times New Roman" w:hAnsi="Times New Roman" w:cs="Times New Roman"/>
          <w:sz w:val="24"/>
          <w:szCs w:val="24"/>
        </w:rPr>
        <w:t>ktorých</w:t>
      </w:r>
      <w:r w:rsidR="006355F6">
        <w:rPr>
          <w:rFonts w:ascii="Times New Roman" w:hAnsi="Times New Roman" w:cs="Times New Roman"/>
          <w:sz w:val="24"/>
          <w:szCs w:val="24"/>
        </w:rPr>
        <w:t xml:space="preserve"> </w:t>
      </w:r>
      <w:r w:rsidRPr="006355F6">
        <w:rPr>
          <w:rFonts w:ascii="Times New Roman" w:hAnsi="Times New Roman" w:cs="Times New Roman"/>
          <w:sz w:val="24"/>
          <w:szCs w:val="24"/>
        </w:rPr>
        <w:t xml:space="preserve">sa </w:t>
      </w:r>
      <w:r w:rsidR="006355F6">
        <w:rPr>
          <w:rFonts w:ascii="Times New Roman" w:hAnsi="Times New Roman" w:cs="Times New Roman"/>
          <w:sz w:val="24"/>
          <w:szCs w:val="24"/>
        </w:rPr>
        <w:t xml:space="preserve">hlavná kontrolórka </w:t>
      </w:r>
      <w:r w:rsidRPr="006355F6">
        <w:rPr>
          <w:rFonts w:ascii="Times New Roman" w:hAnsi="Times New Roman" w:cs="Times New Roman"/>
          <w:sz w:val="24"/>
          <w:szCs w:val="24"/>
        </w:rPr>
        <w:t>dozvedel</w:t>
      </w:r>
      <w:r w:rsidR="006355F6">
        <w:rPr>
          <w:rFonts w:ascii="Times New Roman" w:hAnsi="Times New Roman" w:cs="Times New Roman"/>
          <w:sz w:val="24"/>
          <w:szCs w:val="24"/>
        </w:rPr>
        <w:t>a</w:t>
      </w:r>
      <w:r w:rsidRPr="006355F6">
        <w:rPr>
          <w:rFonts w:ascii="Times New Roman" w:hAnsi="Times New Roman" w:cs="Times New Roman"/>
          <w:sz w:val="24"/>
          <w:szCs w:val="24"/>
        </w:rPr>
        <w:t xml:space="preserve"> pri výkone kontrolnej činnosti.</w:t>
      </w:r>
    </w:p>
    <w:p w14:paraId="6F3DE4A5" w14:textId="7DB8E687" w:rsidR="00C9207C" w:rsidRDefault="00C9207C" w:rsidP="00C9207C">
      <w:pPr>
        <w:pStyle w:val="Odsekzoznamu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5F6">
        <w:rPr>
          <w:rFonts w:ascii="Times New Roman" w:hAnsi="Times New Roman" w:cs="Times New Roman"/>
          <w:sz w:val="24"/>
          <w:szCs w:val="24"/>
        </w:rPr>
        <w:t xml:space="preserve">Vypracovanie a predloženie stanoviska k Záverečnému účtu </w:t>
      </w:r>
      <w:r w:rsidR="006355F6">
        <w:rPr>
          <w:rFonts w:ascii="Times New Roman" w:hAnsi="Times New Roman" w:cs="Times New Roman"/>
          <w:sz w:val="24"/>
          <w:szCs w:val="24"/>
        </w:rPr>
        <w:t>obce za rok 2023</w:t>
      </w:r>
      <w:r w:rsidRPr="006355F6">
        <w:rPr>
          <w:rFonts w:ascii="Times New Roman" w:hAnsi="Times New Roman" w:cs="Times New Roman"/>
          <w:sz w:val="24"/>
          <w:szCs w:val="24"/>
        </w:rPr>
        <w:t>.</w:t>
      </w:r>
    </w:p>
    <w:p w14:paraId="56FC0CBF" w14:textId="4696AA13" w:rsidR="00C9207C" w:rsidRDefault="00C9207C" w:rsidP="00C9207C">
      <w:pPr>
        <w:pStyle w:val="Odsekzoznamu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5F6">
        <w:rPr>
          <w:rFonts w:ascii="Times New Roman" w:hAnsi="Times New Roman" w:cs="Times New Roman"/>
          <w:sz w:val="24"/>
          <w:szCs w:val="24"/>
        </w:rPr>
        <w:t>Vybavovanie a evidovanie podnetov súvisiacich s oznamovaním protispoločenskej</w:t>
      </w:r>
      <w:r w:rsidR="006355F6">
        <w:rPr>
          <w:rFonts w:ascii="Times New Roman" w:hAnsi="Times New Roman" w:cs="Times New Roman"/>
          <w:sz w:val="24"/>
          <w:szCs w:val="24"/>
        </w:rPr>
        <w:t xml:space="preserve"> </w:t>
      </w:r>
      <w:r w:rsidRPr="006355F6">
        <w:rPr>
          <w:rFonts w:ascii="Times New Roman" w:hAnsi="Times New Roman" w:cs="Times New Roman"/>
          <w:sz w:val="24"/>
          <w:szCs w:val="24"/>
        </w:rPr>
        <w:t>činnosti podľa § 10 zákona č. 54/2019 Z. z. o ochrane oznamovateľov</w:t>
      </w:r>
      <w:r w:rsidR="006355F6">
        <w:rPr>
          <w:rFonts w:ascii="Times New Roman" w:hAnsi="Times New Roman" w:cs="Times New Roman"/>
          <w:sz w:val="24"/>
          <w:szCs w:val="24"/>
        </w:rPr>
        <w:t xml:space="preserve"> </w:t>
      </w:r>
      <w:r w:rsidRPr="006355F6">
        <w:rPr>
          <w:rFonts w:ascii="Times New Roman" w:hAnsi="Times New Roman" w:cs="Times New Roman"/>
          <w:sz w:val="24"/>
          <w:szCs w:val="24"/>
        </w:rPr>
        <w:t>protispoločenskej činnosti a o zmene a doplnení niektorých zákonov.</w:t>
      </w:r>
    </w:p>
    <w:p w14:paraId="1E81D946" w14:textId="7AD44784" w:rsidR="00C9207C" w:rsidRDefault="00C9207C" w:rsidP="00C9207C">
      <w:pPr>
        <w:pStyle w:val="Odsekzoznamu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5F6">
        <w:rPr>
          <w:rFonts w:ascii="Times New Roman" w:hAnsi="Times New Roman" w:cs="Times New Roman"/>
          <w:sz w:val="24"/>
          <w:szCs w:val="24"/>
        </w:rPr>
        <w:t>Plnenie ďalších úloh v zmysle osobitných zákonov.</w:t>
      </w:r>
    </w:p>
    <w:p w14:paraId="76791CC1" w14:textId="4F439B25" w:rsidR="00C9207C" w:rsidRDefault="006355F6" w:rsidP="00C9207C">
      <w:pPr>
        <w:pStyle w:val="Odsekzoznamu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Pravidelná účasť na zasadnutiach obecného zastupiteľstva.</w:t>
      </w:r>
    </w:p>
    <w:p w14:paraId="0632A0C3" w14:textId="326F87D2" w:rsidR="00C9207C" w:rsidRPr="00F83F02" w:rsidRDefault="006355F6" w:rsidP="00C9207C">
      <w:pPr>
        <w:pStyle w:val="Odsekzoznamu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Účasť na </w:t>
      </w:r>
      <w:r w:rsidR="00C9207C" w:rsidRPr="006355F6">
        <w:rPr>
          <w:rFonts w:ascii="Times New Roman" w:hAnsi="Times New Roman" w:cs="Times New Roman"/>
          <w:sz w:val="24"/>
          <w:szCs w:val="24"/>
        </w:rPr>
        <w:t xml:space="preserve">odborných seminároch a školeniach organizovaných </w:t>
      </w:r>
      <w:r w:rsidR="00F83F02">
        <w:rPr>
          <w:rFonts w:ascii="Times New Roman" w:hAnsi="Times New Roman" w:cs="Times New Roman"/>
          <w:sz w:val="24"/>
          <w:szCs w:val="24"/>
        </w:rPr>
        <w:t>predovšetkým regionálnym združením hlavných kontrolórov a komunálnych ekonómov ako aj</w:t>
      </w:r>
      <w:r w:rsidR="00C9207C" w:rsidRPr="00F83F02">
        <w:rPr>
          <w:rFonts w:ascii="Times New Roman" w:hAnsi="Times New Roman" w:cs="Times New Roman"/>
          <w:sz w:val="24"/>
          <w:szCs w:val="24"/>
        </w:rPr>
        <w:t xml:space="preserve"> inými vzdelávacími inštitúciami.</w:t>
      </w:r>
    </w:p>
    <w:p w14:paraId="3D58FF1F" w14:textId="77777777" w:rsidR="00F83F02" w:rsidRDefault="00F83F02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E06D8" w14:textId="41C1A80E" w:rsidR="00C9207C" w:rsidRPr="00C9207C" w:rsidRDefault="00F83F02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Pohronskom Ruskove</w:t>
      </w:r>
      <w:r w:rsidR="00C9207C" w:rsidRPr="00C9207C">
        <w:rPr>
          <w:rFonts w:ascii="Times New Roman" w:hAnsi="Times New Roman" w:cs="Times New Roman"/>
          <w:sz w:val="24"/>
          <w:szCs w:val="24"/>
        </w:rPr>
        <w:t xml:space="preserve">, dňa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9207C" w:rsidRPr="00C9207C">
        <w:rPr>
          <w:rFonts w:ascii="Times New Roman" w:hAnsi="Times New Roman" w:cs="Times New Roman"/>
          <w:sz w:val="24"/>
          <w:szCs w:val="24"/>
        </w:rPr>
        <w:t>.11.2023</w:t>
      </w:r>
    </w:p>
    <w:p w14:paraId="05D42492" w14:textId="77777777" w:rsidR="00F83F02" w:rsidRDefault="00F83F02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F7718" w14:textId="77777777" w:rsidR="00F83F02" w:rsidRDefault="00F83F02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D3E78" w14:textId="77777777" w:rsidR="00F83F02" w:rsidRDefault="00F83F02" w:rsidP="00F83F0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Alžbeta Kádašiová</w:t>
      </w:r>
    </w:p>
    <w:p w14:paraId="1C8ED375" w14:textId="1A402088" w:rsidR="00C9207C" w:rsidRPr="00C9207C" w:rsidRDefault="00F83F02" w:rsidP="00F83F0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07C" w:rsidRPr="00C9207C">
        <w:rPr>
          <w:rFonts w:ascii="Times New Roman" w:hAnsi="Times New Roman" w:cs="Times New Roman"/>
          <w:sz w:val="24"/>
          <w:szCs w:val="24"/>
        </w:rPr>
        <w:t>hlavn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C9207C" w:rsidRPr="00C9207C">
        <w:rPr>
          <w:rFonts w:ascii="Times New Roman" w:hAnsi="Times New Roman" w:cs="Times New Roman"/>
          <w:sz w:val="24"/>
          <w:szCs w:val="24"/>
        </w:rPr>
        <w:t xml:space="preserve"> kontrolór</w:t>
      </w:r>
      <w:r>
        <w:rPr>
          <w:rFonts w:ascii="Times New Roman" w:hAnsi="Times New Roman" w:cs="Times New Roman"/>
          <w:sz w:val="24"/>
          <w:szCs w:val="24"/>
        </w:rPr>
        <w:t>ka obce</w:t>
      </w:r>
    </w:p>
    <w:p w14:paraId="32FBD596" w14:textId="77777777" w:rsidR="00F83F02" w:rsidRDefault="00F83F02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5550F" w14:textId="77777777" w:rsidR="00B71669" w:rsidRDefault="00B71669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9F4E4" w14:textId="77777777" w:rsidR="00B71669" w:rsidRDefault="00B71669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9C6E2" w14:textId="77777777" w:rsidR="00B71669" w:rsidRPr="00C9207C" w:rsidRDefault="00B71669" w:rsidP="00B716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07C">
        <w:rPr>
          <w:rFonts w:ascii="Times New Roman" w:hAnsi="Times New Roman" w:cs="Times New Roman"/>
          <w:b/>
          <w:bCs/>
          <w:sz w:val="24"/>
          <w:szCs w:val="24"/>
        </w:rPr>
        <w:t>Návrh na uznesenie:</w:t>
      </w:r>
    </w:p>
    <w:p w14:paraId="615F7B14" w14:textId="77777777" w:rsidR="00B71669" w:rsidRPr="00C9207C" w:rsidRDefault="00B71669" w:rsidP="00B7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</w:t>
      </w:r>
      <w:r w:rsidRPr="00C9207C">
        <w:rPr>
          <w:rFonts w:ascii="Times New Roman" w:hAnsi="Times New Roman" w:cs="Times New Roman"/>
          <w:sz w:val="24"/>
          <w:szCs w:val="24"/>
        </w:rPr>
        <w:t>zastupiteľstvo v</w:t>
      </w:r>
      <w:r>
        <w:rPr>
          <w:rFonts w:ascii="Times New Roman" w:hAnsi="Times New Roman" w:cs="Times New Roman"/>
          <w:sz w:val="24"/>
          <w:szCs w:val="24"/>
        </w:rPr>
        <w:t> Pohronskom Ruskove</w:t>
      </w:r>
      <w:r w:rsidRPr="00C9207C">
        <w:rPr>
          <w:rFonts w:ascii="Times New Roman" w:hAnsi="Times New Roman" w:cs="Times New Roman"/>
          <w:sz w:val="24"/>
          <w:szCs w:val="24"/>
        </w:rPr>
        <w:t xml:space="preserve"> po prerokovaní návrhu plánu kontrolnej 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>hlavn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9207C">
        <w:rPr>
          <w:rFonts w:ascii="Times New Roman" w:hAnsi="Times New Roman" w:cs="Times New Roman"/>
          <w:sz w:val="24"/>
          <w:szCs w:val="24"/>
        </w:rPr>
        <w:t xml:space="preserve"> kontrolór</w:t>
      </w:r>
      <w:r>
        <w:rPr>
          <w:rFonts w:ascii="Times New Roman" w:hAnsi="Times New Roman" w:cs="Times New Roman"/>
          <w:sz w:val="24"/>
          <w:szCs w:val="24"/>
        </w:rPr>
        <w:t>ky obce</w:t>
      </w:r>
      <w:r w:rsidRPr="00C9207C">
        <w:rPr>
          <w:rFonts w:ascii="Times New Roman" w:hAnsi="Times New Roman" w:cs="Times New Roman"/>
          <w:sz w:val="24"/>
          <w:szCs w:val="24"/>
        </w:rPr>
        <w:t xml:space="preserve"> na I. polrok 2024</w:t>
      </w:r>
    </w:p>
    <w:p w14:paraId="2701AA33" w14:textId="77777777" w:rsidR="00B71669" w:rsidRPr="00C9207C" w:rsidRDefault="00B71669" w:rsidP="00B71669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7C">
        <w:rPr>
          <w:rFonts w:ascii="Times New Roman" w:hAnsi="Times New Roman" w:cs="Times New Roman"/>
          <w:sz w:val="24"/>
          <w:szCs w:val="24"/>
        </w:rPr>
        <w:t>schvaľuje</w:t>
      </w:r>
    </w:p>
    <w:p w14:paraId="05EB2AA4" w14:textId="77777777" w:rsidR="00B71669" w:rsidRDefault="00B71669" w:rsidP="00B7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7C">
        <w:rPr>
          <w:rFonts w:ascii="Times New Roman" w:hAnsi="Times New Roman" w:cs="Times New Roman"/>
          <w:sz w:val="24"/>
          <w:szCs w:val="24"/>
        </w:rPr>
        <w:t>plán kontrolnej činnosti hlavn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C9207C">
        <w:rPr>
          <w:rFonts w:ascii="Times New Roman" w:hAnsi="Times New Roman" w:cs="Times New Roman"/>
          <w:sz w:val="24"/>
          <w:szCs w:val="24"/>
        </w:rPr>
        <w:t>kontrolór</w:t>
      </w:r>
      <w:r>
        <w:rPr>
          <w:rFonts w:ascii="Times New Roman" w:hAnsi="Times New Roman" w:cs="Times New Roman"/>
          <w:sz w:val="24"/>
          <w:szCs w:val="24"/>
        </w:rPr>
        <w:t>ky obce Pohronský Ruskov</w:t>
      </w:r>
      <w:r w:rsidRPr="00C9207C">
        <w:rPr>
          <w:rFonts w:ascii="Times New Roman" w:hAnsi="Times New Roman" w:cs="Times New Roman"/>
          <w:sz w:val="24"/>
          <w:szCs w:val="24"/>
        </w:rPr>
        <w:t xml:space="preserve"> na I. polrok 2024,</w:t>
      </w:r>
    </w:p>
    <w:p w14:paraId="29CF8D54" w14:textId="77777777" w:rsidR="00B71669" w:rsidRPr="00C9207C" w:rsidRDefault="00B71669" w:rsidP="00B71669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7C">
        <w:rPr>
          <w:rFonts w:ascii="Times New Roman" w:hAnsi="Times New Roman" w:cs="Times New Roman"/>
          <w:sz w:val="24"/>
          <w:szCs w:val="24"/>
        </w:rPr>
        <w:t>poveruje</w:t>
      </w:r>
    </w:p>
    <w:p w14:paraId="1A6D8864" w14:textId="77777777" w:rsidR="00B71669" w:rsidRPr="00C9207C" w:rsidRDefault="00B71669" w:rsidP="00B7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7C">
        <w:rPr>
          <w:rFonts w:ascii="Times New Roman" w:hAnsi="Times New Roman" w:cs="Times New Roman"/>
          <w:sz w:val="24"/>
          <w:szCs w:val="24"/>
        </w:rPr>
        <w:t>hlavn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9207C">
        <w:rPr>
          <w:rFonts w:ascii="Times New Roman" w:hAnsi="Times New Roman" w:cs="Times New Roman"/>
          <w:sz w:val="24"/>
          <w:szCs w:val="24"/>
        </w:rPr>
        <w:t xml:space="preserve"> kontrolór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C92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obce</w:t>
      </w:r>
      <w:r w:rsidRPr="00C9207C">
        <w:rPr>
          <w:rFonts w:ascii="Times New Roman" w:hAnsi="Times New Roman" w:cs="Times New Roman"/>
          <w:sz w:val="24"/>
          <w:szCs w:val="24"/>
        </w:rPr>
        <w:t xml:space="preserve"> na výkon kontroly v súlade so schváleným plánom kontrolnej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7C">
        <w:rPr>
          <w:rFonts w:ascii="Times New Roman" w:hAnsi="Times New Roman" w:cs="Times New Roman"/>
          <w:sz w:val="24"/>
          <w:szCs w:val="24"/>
        </w:rPr>
        <w:t>činnosti na I. polrok 2024.</w:t>
      </w:r>
    </w:p>
    <w:p w14:paraId="42C19A50" w14:textId="77777777" w:rsidR="00B71669" w:rsidRPr="00C9207C" w:rsidRDefault="00B71669" w:rsidP="00C9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1669" w:rsidRPr="00C92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E18"/>
    <w:multiLevelType w:val="hybridMultilevel"/>
    <w:tmpl w:val="CBA2B77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372A"/>
    <w:multiLevelType w:val="hybridMultilevel"/>
    <w:tmpl w:val="01EAE5B6"/>
    <w:lvl w:ilvl="0" w:tplc="8B445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0AA5"/>
    <w:multiLevelType w:val="hybridMultilevel"/>
    <w:tmpl w:val="398CF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23D6D"/>
    <w:multiLevelType w:val="hybridMultilevel"/>
    <w:tmpl w:val="CBA2B77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658"/>
    <w:multiLevelType w:val="hybridMultilevel"/>
    <w:tmpl w:val="48962E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21C1"/>
    <w:multiLevelType w:val="hybridMultilevel"/>
    <w:tmpl w:val="36B2AE9A"/>
    <w:lvl w:ilvl="0" w:tplc="E5A4755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419E4"/>
    <w:multiLevelType w:val="hybridMultilevel"/>
    <w:tmpl w:val="5470ACB6"/>
    <w:lvl w:ilvl="0" w:tplc="8990B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C72E4"/>
    <w:multiLevelType w:val="hybridMultilevel"/>
    <w:tmpl w:val="CD2EF328"/>
    <w:lvl w:ilvl="0" w:tplc="4478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06244">
    <w:abstractNumId w:val="0"/>
  </w:num>
  <w:num w:numId="2" w16cid:durableId="817188495">
    <w:abstractNumId w:val="1"/>
  </w:num>
  <w:num w:numId="3" w16cid:durableId="234555232">
    <w:abstractNumId w:val="2"/>
  </w:num>
  <w:num w:numId="4" w16cid:durableId="2004622992">
    <w:abstractNumId w:val="5"/>
  </w:num>
  <w:num w:numId="5" w16cid:durableId="152374981">
    <w:abstractNumId w:val="6"/>
  </w:num>
  <w:num w:numId="6" w16cid:durableId="392433352">
    <w:abstractNumId w:val="4"/>
  </w:num>
  <w:num w:numId="7" w16cid:durableId="1714691209">
    <w:abstractNumId w:val="7"/>
  </w:num>
  <w:num w:numId="8" w16cid:durableId="957636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C"/>
    <w:rsid w:val="006355F6"/>
    <w:rsid w:val="00765418"/>
    <w:rsid w:val="00B71669"/>
    <w:rsid w:val="00BB217A"/>
    <w:rsid w:val="00C9207C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DB5D"/>
  <w15:chartTrackingRefBased/>
  <w15:docId w15:val="{3A2ABAA5-2355-4B5D-A71E-6593F295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Kádašiová</dc:creator>
  <cp:keywords/>
  <dc:description/>
  <cp:lastModifiedBy>Alžbeta Kádašiová</cp:lastModifiedBy>
  <cp:revision>3</cp:revision>
  <dcterms:created xsi:type="dcterms:W3CDTF">2023-11-21T19:43:00Z</dcterms:created>
  <dcterms:modified xsi:type="dcterms:W3CDTF">2023-11-21T20:12:00Z</dcterms:modified>
</cp:coreProperties>
</file>