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7092" w:rsidRDefault="00827092" w:rsidP="00827092">
      <w:pPr>
        <w:pStyle w:val="tl"/>
        <w:shd w:val="clear" w:color="auto" w:fill="FEFFFE"/>
        <w:spacing w:after="120"/>
        <w:ind w:left="426" w:right="15" w:hanging="426"/>
        <w:jc w:val="center"/>
        <w:rPr>
          <w:b/>
          <w:color w:val="0A0B0E"/>
          <w:sz w:val="48"/>
          <w:szCs w:val="48"/>
          <w:u w:val="single"/>
          <w:lang w:bidi="he-IL"/>
        </w:rPr>
      </w:pPr>
      <w:r>
        <w:rPr>
          <w:b/>
          <w:color w:val="0A0B0E"/>
          <w:sz w:val="48"/>
          <w:szCs w:val="48"/>
          <w:u w:val="single"/>
          <w:lang w:bidi="he-IL"/>
        </w:rPr>
        <w:t xml:space="preserve">OBEC </w:t>
      </w:r>
      <w:r w:rsidR="00023A89">
        <w:rPr>
          <w:b/>
          <w:color w:val="0A0B0E"/>
          <w:sz w:val="48"/>
          <w:szCs w:val="48"/>
          <w:u w:val="single"/>
          <w:lang w:bidi="he-IL"/>
        </w:rPr>
        <w:t>POHRONSKÝ RUSKOV</w:t>
      </w:r>
    </w:p>
    <w:p w:rsidR="00827092" w:rsidRDefault="00827092" w:rsidP="00827092">
      <w:pPr>
        <w:pStyle w:val="tl"/>
        <w:shd w:val="clear" w:color="auto" w:fill="FEFFFE"/>
        <w:spacing w:after="120"/>
        <w:ind w:left="426" w:right="15" w:hanging="426"/>
        <w:jc w:val="center"/>
        <w:rPr>
          <w:b/>
          <w:color w:val="0A0B0E"/>
          <w:sz w:val="48"/>
          <w:szCs w:val="48"/>
          <w:u w:val="single"/>
          <w:lang w:bidi="he-IL"/>
        </w:rPr>
      </w:pPr>
    </w:p>
    <w:p w:rsidR="00023A89" w:rsidRDefault="00827092" w:rsidP="00827092">
      <w:pPr>
        <w:pStyle w:val="tl"/>
        <w:shd w:val="clear" w:color="auto" w:fill="FEFFFE"/>
        <w:spacing w:after="120"/>
        <w:ind w:left="426" w:right="15" w:hanging="426"/>
        <w:jc w:val="center"/>
        <w:rPr>
          <w:sz w:val="26"/>
          <w:szCs w:val="26"/>
        </w:rPr>
      </w:pPr>
      <w:r>
        <w:rPr>
          <w:sz w:val="26"/>
          <w:szCs w:val="26"/>
        </w:rPr>
        <w:t>MATERIÁL NA ZASADNUTIE OBECNÉHO ZASTUPITEĽSTVA</w:t>
      </w:r>
    </w:p>
    <w:p w:rsidR="00827092" w:rsidRDefault="00827092" w:rsidP="00827092">
      <w:pPr>
        <w:pStyle w:val="tl"/>
        <w:shd w:val="clear" w:color="auto" w:fill="FEFFFE"/>
        <w:spacing w:after="120"/>
        <w:ind w:left="426" w:right="15" w:hanging="426"/>
        <w:jc w:val="center"/>
        <w:rPr>
          <w:sz w:val="26"/>
          <w:szCs w:val="26"/>
        </w:rPr>
      </w:pPr>
      <w:r>
        <w:rPr>
          <w:sz w:val="26"/>
          <w:szCs w:val="26"/>
        </w:rPr>
        <w:t>V</w:t>
      </w:r>
      <w:r w:rsidR="00023A89">
        <w:rPr>
          <w:sz w:val="26"/>
          <w:szCs w:val="26"/>
        </w:rPr>
        <w:t> POHRONSKOM RUSKOVE</w:t>
      </w:r>
    </w:p>
    <w:p w:rsidR="00827092" w:rsidRDefault="00827092" w:rsidP="00827092">
      <w:pPr>
        <w:pStyle w:val="tl"/>
        <w:shd w:val="clear" w:color="auto" w:fill="FEFFFE"/>
        <w:spacing w:after="120"/>
        <w:ind w:left="426" w:right="15" w:hanging="426"/>
        <w:rPr>
          <w:sz w:val="28"/>
          <w:szCs w:val="28"/>
        </w:rPr>
      </w:pPr>
    </w:p>
    <w:p w:rsidR="00827092" w:rsidRDefault="00827092" w:rsidP="00827092">
      <w:pPr>
        <w:pStyle w:val="tl"/>
        <w:shd w:val="clear" w:color="auto" w:fill="FEFFFE"/>
        <w:spacing w:after="120"/>
        <w:ind w:left="426" w:right="15" w:hanging="426"/>
        <w:rPr>
          <w:sz w:val="28"/>
          <w:szCs w:val="28"/>
        </w:rPr>
      </w:pPr>
    </w:p>
    <w:p w:rsidR="00827092" w:rsidRDefault="00827092" w:rsidP="00827092">
      <w:pPr>
        <w:pStyle w:val="tl"/>
        <w:shd w:val="clear" w:color="auto" w:fill="FEFFFE"/>
        <w:spacing w:after="120"/>
        <w:ind w:left="426" w:right="15" w:hanging="426"/>
        <w:rPr>
          <w:sz w:val="28"/>
          <w:szCs w:val="28"/>
        </w:rPr>
      </w:pPr>
      <w:r>
        <w:rPr>
          <w:sz w:val="28"/>
          <w:szCs w:val="28"/>
        </w:rPr>
        <w:t xml:space="preserve">Dňa: </w:t>
      </w:r>
      <w:r>
        <w:rPr>
          <w:sz w:val="28"/>
          <w:szCs w:val="28"/>
        </w:rPr>
        <w:tab/>
      </w:r>
      <w:r w:rsidR="00DF3B9E">
        <w:rPr>
          <w:sz w:val="28"/>
          <w:szCs w:val="28"/>
        </w:rPr>
        <w:t>30. 6. 2025</w:t>
      </w:r>
      <w:r>
        <w:rPr>
          <w:sz w:val="28"/>
          <w:szCs w:val="28"/>
        </w:rPr>
        <w:tab/>
      </w:r>
    </w:p>
    <w:p w:rsidR="00827092" w:rsidRDefault="00827092" w:rsidP="00827092">
      <w:pPr>
        <w:pStyle w:val="tl"/>
        <w:shd w:val="clear" w:color="auto" w:fill="FEFFFE"/>
        <w:spacing w:after="120"/>
        <w:ind w:left="426" w:right="15" w:hanging="426"/>
        <w:rPr>
          <w:sz w:val="28"/>
          <w:szCs w:val="28"/>
        </w:rPr>
      </w:pPr>
      <w:r>
        <w:rPr>
          <w:sz w:val="28"/>
          <w:szCs w:val="28"/>
        </w:rPr>
        <w:t xml:space="preserve">K bodu rokovania: č. </w:t>
      </w:r>
      <w:r w:rsidR="00DF3B9E">
        <w:rPr>
          <w:sz w:val="28"/>
          <w:szCs w:val="28"/>
        </w:rPr>
        <w:t>6</w:t>
      </w:r>
      <w:bookmarkStart w:id="0" w:name="_GoBack"/>
      <w:bookmarkEnd w:id="0"/>
    </w:p>
    <w:p w:rsidR="00827092" w:rsidRDefault="00827092" w:rsidP="00827092">
      <w:pPr>
        <w:pStyle w:val="tl"/>
        <w:shd w:val="clear" w:color="auto" w:fill="FEFFFE"/>
        <w:spacing w:after="120"/>
        <w:ind w:right="15"/>
        <w:rPr>
          <w:sz w:val="28"/>
          <w:szCs w:val="28"/>
        </w:rPr>
      </w:pPr>
    </w:p>
    <w:p w:rsidR="00827092" w:rsidRDefault="00827092" w:rsidP="00827092">
      <w:pPr>
        <w:pStyle w:val="tl"/>
        <w:shd w:val="clear" w:color="auto" w:fill="FEFFFE"/>
        <w:spacing w:after="120"/>
        <w:ind w:left="426" w:right="15" w:hanging="426"/>
        <w:rPr>
          <w:sz w:val="28"/>
          <w:szCs w:val="28"/>
        </w:rPr>
      </w:pPr>
    </w:p>
    <w:p w:rsidR="00827092" w:rsidRDefault="00827092" w:rsidP="00827092">
      <w:pPr>
        <w:pStyle w:val="tl"/>
        <w:shd w:val="clear" w:color="auto" w:fill="FEFFFE"/>
        <w:spacing w:after="120"/>
        <w:ind w:left="426" w:right="15" w:hanging="426"/>
        <w:jc w:val="center"/>
      </w:pPr>
      <w:r>
        <w:t>Názov materiálu:</w:t>
      </w:r>
    </w:p>
    <w:p w:rsidR="00827092" w:rsidRDefault="00827092" w:rsidP="00827092">
      <w:pPr>
        <w:pStyle w:val="tl"/>
        <w:shd w:val="clear" w:color="auto" w:fill="FEFFFE"/>
        <w:spacing w:after="120"/>
        <w:ind w:left="426" w:right="15" w:hanging="426"/>
        <w:jc w:val="center"/>
      </w:pPr>
    </w:p>
    <w:p w:rsidR="00827092" w:rsidRPr="0001643F" w:rsidRDefault="00827092" w:rsidP="00827092">
      <w:pPr>
        <w:spacing w:after="0" w:line="360" w:lineRule="auto"/>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Odborné s</w:t>
      </w:r>
      <w:r w:rsidRPr="0001643F">
        <w:rPr>
          <w:rFonts w:ascii="Times New Roman" w:eastAsia="Times New Roman" w:hAnsi="Times New Roman" w:cs="Times New Roman"/>
          <w:b/>
          <w:sz w:val="24"/>
          <w:szCs w:val="24"/>
          <w:lang w:eastAsia="sk-SK"/>
        </w:rPr>
        <w:t>tanovisko hlavnej kontrolórky</w:t>
      </w:r>
      <w:r w:rsidRPr="0001643F">
        <w:rPr>
          <w:rFonts w:ascii="Times New Roman" w:eastAsia="Times New Roman" w:hAnsi="Times New Roman" w:cs="Times New Roman"/>
          <w:b/>
          <w:sz w:val="24"/>
          <w:szCs w:val="24"/>
          <w:lang w:eastAsia="sk-SK"/>
        </w:rPr>
        <w:br/>
        <w:t xml:space="preserve">k záverečnému účtu obce </w:t>
      </w:r>
      <w:r w:rsidR="00023A89">
        <w:rPr>
          <w:rFonts w:ascii="Times New Roman" w:eastAsia="Times New Roman" w:hAnsi="Times New Roman" w:cs="Times New Roman"/>
          <w:b/>
          <w:sz w:val="24"/>
          <w:szCs w:val="24"/>
          <w:lang w:eastAsia="sk-SK"/>
        </w:rPr>
        <w:t>Pohronský Ruskov</w:t>
      </w:r>
      <w:r w:rsidRPr="0001643F">
        <w:rPr>
          <w:rFonts w:ascii="Times New Roman" w:eastAsia="Times New Roman" w:hAnsi="Times New Roman" w:cs="Times New Roman"/>
          <w:b/>
          <w:sz w:val="24"/>
          <w:szCs w:val="24"/>
          <w:lang w:eastAsia="sk-SK"/>
        </w:rPr>
        <w:t xml:space="preserve"> za rok 202</w:t>
      </w:r>
      <w:r w:rsidR="00D862C8">
        <w:rPr>
          <w:rFonts w:ascii="Times New Roman" w:eastAsia="Times New Roman" w:hAnsi="Times New Roman" w:cs="Times New Roman"/>
          <w:b/>
          <w:sz w:val="24"/>
          <w:szCs w:val="24"/>
          <w:lang w:eastAsia="sk-SK"/>
        </w:rPr>
        <w:t>4</w:t>
      </w:r>
    </w:p>
    <w:p w:rsidR="00827092" w:rsidRDefault="00827092" w:rsidP="00827092">
      <w:pPr>
        <w:spacing w:line="240" w:lineRule="auto"/>
        <w:jc w:val="center"/>
        <w:rPr>
          <w:rFonts w:ascii="Times New Roman" w:hAnsi="Times New Roman" w:cs="Times New Roman"/>
          <w:b/>
        </w:rPr>
      </w:pPr>
    </w:p>
    <w:p w:rsidR="00827092" w:rsidRDefault="00827092" w:rsidP="00827092">
      <w:pPr>
        <w:pStyle w:val="Odsekzoznamu"/>
        <w:spacing w:after="0"/>
        <w:ind w:left="-142"/>
        <w:jc w:val="center"/>
        <w:rPr>
          <w:rFonts w:ascii="Times New Roman" w:hAnsi="Times New Roman"/>
          <w:b/>
          <w:bCs/>
          <w:sz w:val="26"/>
          <w:szCs w:val="26"/>
        </w:rPr>
      </w:pPr>
    </w:p>
    <w:p w:rsidR="00827092" w:rsidRDefault="00827092" w:rsidP="00827092">
      <w:pPr>
        <w:pStyle w:val="Odsekzoznamu"/>
        <w:spacing w:before="240" w:after="0"/>
        <w:ind w:left="-142"/>
        <w:jc w:val="center"/>
        <w:rPr>
          <w:rFonts w:ascii="Times New Roman" w:hAnsi="Times New Roman"/>
          <w:b/>
          <w:bCs/>
          <w:sz w:val="26"/>
          <w:szCs w:val="26"/>
        </w:rPr>
      </w:pPr>
    </w:p>
    <w:p w:rsidR="00827092" w:rsidRDefault="00827092" w:rsidP="00827092">
      <w:pPr>
        <w:pStyle w:val="tl"/>
        <w:shd w:val="clear" w:color="auto" w:fill="FEFFFE"/>
        <w:spacing w:after="120"/>
        <w:ind w:right="15"/>
        <w:rPr>
          <w:sz w:val="28"/>
          <w:szCs w:val="28"/>
        </w:rPr>
      </w:pPr>
    </w:p>
    <w:p w:rsidR="00827092" w:rsidRDefault="00827092" w:rsidP="00827092">
      <w:pPr>
        <w:pStyle w:val="tl"/>
        <w:shd w:val="clear" w:color="auto" w:fill="FEFFFE"/>
        <w:spacing w:after="120"/>
        <w:ind w:left="426" w:right="15" w:hanging="426"/>
        <w:rPr>
          <w:sz w:val="28"/>
          <w:szCs w:val="28"/>
        </w:rPr>
      </w:pPr>
    </w:p>
    <w:p w:rsidR="00827092" w:rsidRDefault="00827092" w:rsidP="00827092">
      <w:pPr>
        <w:pStyle w:val="tl"/>
        <w:shd w:val="clear" w:color="auto" w:fill="FEFFFE"/>
        <w:spacing w:after="120"/>
        <w:ind w:left="426" w:right="15" w:hanging="426"/>
        <w:rPr>
          <w:sz w:val="28"/>
          <w:szCs w:val="28"/>
        </w:rPr>
      </w:pPr>
      <w:r>
        <w:rPr>
          <w:sz w:val="28"/>
          <w:szCs w:val="28"/>
        </w:rPr>
        <w:t>Materiál obsahuje:</w:t>
      </w:r>
      <w:r>
        <w:rPr>
          <w:sz w:val="28"/>
          <w:szCs w:val="28"/>
        </w:rPr>
        <w:tab/>
      </w:r>
      <w:r>
        <w:rPr>
          <w:sz w:val="28"/>
          <w:szCs w:val="28"/>
        </w:rPr>
        <w:tab/>
      </w:r>
      <w:r>
        <w:rPr>
          <w:sz w:val="28"/>
          <w:szCs w:val="28"/>
        </w:rPr>
        <w:tab/>
        <w:t xml:space="preserve">           1. Dôvodovú správu</w:t>
      </w:r>
    </w:p>
    <w:p w:rsidR="00827092" w:rsidRDefault="00827092" w:rsidP="00827092">
      <w:pPr>
        <w:pStyle w:val="tl"/>
        <w:shd w:val="clear" w:color="auto" w:fill="FEFFFE"/>
        <w:spacing w:after="120"/>
        <w:ind w:left="4026" w:right="15" w:firstLine="294"/>
        <w:rPr>
          <w:sz w:val="28"/>
          <w:szCs w:val="28"/>
        </w:rPr>
      </w:pPr>
      <w:r>
        <w:rPr>
          <w:sz w:val="28"/>
          <w:szCs w:val="28"/>
        </w:rPr>
        <w:t xml:space="preserve"> 2. Text materiálu/ prílohy</w:t>
      </w:r>
    </w:p>
    <w:p w:rsidR="00827092" w:rsidRDefault="00827092" w:rsidP="00827092">
      <w:pPr>
        <w:pStyle w:val="tl"/>
        <w:shd w:val="clear" w:color="auto" w:fill="FEFFFE"/>
        <w:spacing w:after="120"/>
        <w:ind w:left="3732" w:right="15" w:firstLine="588"/>
        <w:rPr>
          <w:sz w:val="28"/>
          <w:szCs w:val="28"/>
        </w:rPr>
      </w:pPr>
      <w:r>
        <w:rPr>
          <w:sz w:val="28"/>
          <w:szCs w:val="28"/>
        </w:rPr>
        <w:t xml:space="preserve"> 3. Návrh na uznesenie</w:t>
      </w:r>
    </w:p>
    <w:p w:rsidR="00827092" w:rsidRDefault="00827092" w:rsidP="00827092">
      <w:pPr>
        <w:pStyle w:val="tl"/>
        <w:shd w:val="clear" w:color="auto" w:fill="FEFFFE"/>
        <w:spacing w:after="120"/>
        <w:ind w:left="426" w:right="15" w:hanging="426"/>
        <w:rPr>
          <w:sz w:val="28"/>
          <w:szCs w:val="28"/>
        </w:rPr>
      </w:pPr>
    </w:p>
    <w:p w:rsidR="00827092" w:rsidRDefault="00827092" w:rsidP="00827092">
      <w:pPr>
        <w:pStyle w:val="tl"/>
        <w:shd w:val="clear" w:color="auto" w:fill="FEFFFE"/>
        <w:spacing w:after="120"/>
        <w:ind w:right="15"/>
        <w:rPr>
          <w:sz w:val="28"/>
          <w:szCs w:val="28"/>
        </w:rPr>
      </w:pPr>
    </w:p>
    <w:p w:rsidR="00827092" w:rsidRDefault="00827092" w:rsidP="00827092">
      <w:pPr>
        <w:pStyle w:val="tl"/>
        <w:shd w:val="clear" w:color="auto" w:fill="FEFFFE"/>
        <w:spacing w:after="120"/>
        <w:ind w:left="426" w:right="15" w:hanging="426"/>
        <w:rPr>
          <w:sz w:val="28"/>
          <w:szCs w:val="28"/>
        </w:rPr>
      </w:pPr>
    </w:p>
    <w:p w:rsidR="00827092" w:rsidRDefault="00827092" w:rsidP="00827092">
      <w:pPr>
        <w:pStyle w:val="tl"/>
        <w:shd w:val="clear" w:color="auto" w:fill="FEFFFE"/>
        <w:spacing w:after="120"/>
        <w:ind w:left="426" w:right="15" w:hanging="426"/>
        <w:rPr>
          <w:sz w:val="28"/>
          <w:szCs w:val="28"/>
        </w:rPr>
      </w:pPr>
      <w:r>
        <w:rPr>
          <w:b/>
          <w:bCs/>
          <w:sz w:val="28"/>
          <w:szCs w:val="28"/>
          <w:u w:val="single"/>
        </w:rPr>
        <w:t>Predkladá:</w:t>
      </w:r>
      <w:r>
        <w:rPr>
          <w:sz w:val="28"/>
          <w:szCs w:val="28"/>
        </w:rPr>
        <w:t xml:space="preserve">   PhDr. Alžbeta Kádašiová, hlavná kontrolórka</w:t>
      </w:r>
    </w:p>
    <w:p w:rsidR="00827092" w:rsidRDefault="00827092" w:rsidP="00827092">
      <w:pPr>
        <w:pStyle w:val="tl"/>
        <w:shd w:val="clear" w:color="auto" w:fill="FEFFFE"/>
        <w:spacing w:after="120"/>
        <w:ind w:left="426" w:right="15" w:hanging="426"/>
        <w:rPr>
          <w:sz w:val="28"/>
          <w:szCs w:val="28"/>
        </w:rPr>
      </w:pPr>
    </w:p>
    <w:p w:rsidR="00827092" w:rsidRDefault="00827092" w:rsidP="00827092">
      <w:pPr>
        <w:pStyle w:val="tl"/>
        <w:shd w:val="clear" w:color="auto" w:fill="FEFFFE"/>
        <w:spacing w:after="120"/>
        <w:ind w:right="15"/>
        <w:rPr>
          <w:sz w:val="28"/>
          <w:szCs w:val="28"/>
        </w:rPr>
      </w:pPr>
    </w:p>
    <w:p w:rsidR="00827092" w:rsidRDefault="00827092" w:rsidP="00827092">
      <w:pPr>
        <w:pStyle w:val="tl"/>
        <w:shd w:val="clear" w:color="auto" w:fill="FEFFFE"/>
        <w:spacing w:after="120"/>
        <w:ind w:left="426" w:right="15" w:hanging="426"/>
        <w:rPr>
          <w:sz w:val="28"/>
          <w:szCs w:val="28"/>
        </w:rPr>
      </w:pPr>
      <w:r>
        <w:rPr>
          <w:b/>
          <w:bCs/>
          <w:sz w:val="28"/>
          <w:szCs w:val="28"/>
          <w:u w:val="single"/>
        </w:rPr>
        <w:t>Spracovala:</w:t>
      </w:r>
      <w:r>
        <w:rPr>
          <w:sz w:val="28"/>
          <w:szCs w:val="28"/>
        </w:rPr>
        <w:t xml:space="preserve">   PhDr. Alžbeta Kádašiová, hlavná kontrolórka</w:t>
      </w:r>
    </w:p>
    <w:p w:rsidR="00827092" w:rsidRDefault="00827092" w:rsidP="00827092">
      <w:pPr>
        <w:pStyle w:val="tl"/>
        <w:shd w:val="clear" w:color="auto" w:fill="FEFFFE"/>
        <w:spacing w:after="120"/>
        <w:ind w:left="426" w:right="15" w:hanging="426"/>
        <w:rPr>
          <w:sz w:val="28"/>
          <w:szCs w:val="28"/>
        </w:rPr>
      </w:pPr>
    </w:p>
    <w:p w:rsidR="00827092" w:rsidRDefault="00827092" w:rsidP="0001643F">
      <w:pPr>
        <w:spacing w:after="0" w:line="360" w:lineRule="auto"/>
        <w:jc w:val="center"/>
        <w:rPr>
          <w:rFonts w:ascii="Times New Roman" w:eastAsia="Times New Roman" w:hAnsi="Times New Roman" w:cs="Times New Roman"/>
          <w:b/>
          <w:sz w:val="24"/>
          <w:szCs w:val="24"/>
          <w:lang w:eastAsia="sk-SK"/>
        </w:rPr>
      </w:pPr>
    </w:p>
    <w:p w:rsidR="0001643F" w:rsidRPr="0001643F" w:rsidRDefault="00827092" w:rsidP="0001643F">
      <w:pPr>
        <w:spacing w:after="0" w:line="360" w:lineRule="auto"/>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lastRenderedPageBreak/>
        <w:t>Odborné s</w:t>
      </w:r>
      <w:r w:rsidR="0001643F" w:rsidRPr="0001643F">
        <w:rPr>
          <w:rFonts w:ascii="Times New Roman" w:eastAsia="Times New Roman" w:hAnsi="Times New Roman" w:cs="Times New Roman"/>
          <w:b/>
          <w:sz w:val="24"/>
          <w:szCs w:val="24"/>
          <w:lang w:eastAsia="sk-SK"/>
        </w:rPr>
        <w:t>tanovisko hlavnej kontrolórky</w:t>
      </w:r>
      <w:r w:rsidR="0001643F" w:rsidRPr="0001643F">
        <w:rPr>
          <w:rFonts w:ascii="Times New Roman" w:eastAsia="Times New Roman" w:hAnsi="Times New Roman" w:cs="Times New Roman"/>
          <w:b/>
          <w:sz w:val="24"/>
          <w:szCs w:val="24"/>
          <w:lang w:eastAsia="sk-SK"/>
        </w:rPr>
        <w:br/>
        <w:t xml:space="preserve">k záverečnému účtu obce </w:t>
      </w:r>
      <w:r w:rsidR="00023A89">
        <w:rPr>
          <w:rFonts w:ascii="Times New Roman" w:eastAsia="Times New Roman" w:hAnsi="Times New Roman" w:cs="Times New Roman"/>
          <w:b/>
          <w:sz w:val="24"/>
          <w:szCs w:val="24"/>
          <w:lang w:eastAsia="sk-SK"/>
        </w:rPr>
        <w:t>Pohronský Ruskov</w:t>
      </w:r>
      <w:r w:rsidR="0001643F" w:rsidRPr="0001643F">
        <w:rPr>
          <w:rFonts w:ascii="Times New Roman" w:eastAsia="Times New Roman" w:hAnsi="Times New Roman" w:cs="Times New Roman"/>
          <w:b/>
          <w:sz w:val="24"/>
          <w:szCs w:val="24"/>
          <w:lang w:eastAsia="sk-SK"/>
        </w:rPr>
        <w:t xml:space="preserve"> za rok 202</w:t>
      </w:r>
      <w:r w:rsidR="00D862C8">
        <w:rPr>
          <w:rFonts w:ascii="Times New Roman" w:eastAsia="Times New Roman" w:hAnsi="Times New Roman" w:cs="Times New Roman"/>
          <w:b/>
          <w:sz w:val="24"/>
          <w:szCs w:val="24"/>
          <w:lang w:eastAsia="sk-SK"/>
        </w:rPr>
        <w:t>4</w:t>
      </w:r>
    </w:p>
    <w:p w:rsidR="0001643F" w:rsidRDefault="0001643F" w:rsidP="0001643F">
      <w:pPr>
        <w:spacing w:after="0" w:line="360" w:lineRule="auto"/>
        <w:jc w:val="both"/>
        <w:rPr>
          <w:rFonts w:ascii="Times New Roman" w:eastAsia="Times New Roman" w:hAnsi="Times New Roman" w:cs="Times New Roman"/>
          <w:sz w:val="24"/>
          <w:szCs w:val="24"/>
          <w:lang w:eastAsia="sk-SK"/>
        </w:rPr>
      </w:pPr>
      <w:r w:rsidRPr="0001643F">
        <w:rPr>
          <w:rFonts w:ascii="Times New Roman" w:eastAsia="Times New Roman" w:hAnsi="Times New Roman" w:cs="Times New Roman"/>
          <w:sz w:val="24"/>
          <w:szCs w:val="24"/>
          <w:lang w:eastAsia="sk-SK"/>
        </w:rPr>
        <w:br/>
        <w:t>V súlade s ustanovením § 18 f, ods.1, písm. c/ zákona č. 369/1990 Zb. o</w:t>
      </w:r>
      <w:r>
        <w:rPr>
          <w:rFonts w:ascii="Times New Roman" w:eastAsia="Times New Roman" w:hAnsi="Times New Roman" w:cs="Times New Roman"/>
          <w:sz w:val="24"/>
          <w:szCs w:val="24"/>
          <w:lang w:eastAsia="sk-SK"/>
        </w:rPr>
        <w:t> </w:t>
      </w:r>
      <w:r w:rsidRPr="0001643F">
        <w:rPr>
          <w:rFonts w:ascii="Times New Roman" w:eastAsia="Times New Roman" w:hAnsi="Times New Roman" w:cs="Times New Roman"/>
          <w:sz w:val="24"/>
          <w:szCs w:val="24"/>
          <w:lang w:eastAsia="sk-SK"/>
        </w:rPr>
        <w:t>obecnom</w:t>
      </w:r>
      <w:r>
        <w:rPr>
          <w:rFonts w:ascii="Times New Roman" w:eastAsia="Times New Roman" w:hAnsi="Times New Roman" w:cs="Times New Roman"/>
          <w:sz w:val="24"/>
          <w:szCs w:val="24"/>
          <w:lang w:eastAsia="sk-SK"/>
        </w:rPr>
        <w:t xml:space="preserve"> </w:t>
      </w:r>
      <w:r w:rsidRPr="0001643F">
        <w:rPr>
          <w:rFonts w:ascii="Times New Roman" w:eastAsia="Times New Roman" w:hAnsi="Times New Roman" w:cs="Times New Roman"/>
          <w:sz w:val="24"/>
          <w:szCs w:val="24"/>
          <w:lang w:eastAsia="sk-SK"/>
        </w:rPr>
        <w:t xml:space="preserve">zriadení v znení zmien a doplnkov, predkladám stanovisko k záverečnému účtu </w:t>
      </w:r>
      <w:r>
        <w:rPr>
          <w:rFonts w:ascii="Times New Roman" w:eastAsia="Times New Roman" w:hAnsi="Times New Roman" w:cs="Times New Roman"/>
          <w:sz w:val="24"/>
          <w:szCs w:val="24"/>
          <w:lang w:eastAsia="sk-SK"/>
        </w:rPr>
        <w:t xml:space="preserve">obce </w:t>
      </w:r>
      <w:r w:rsidR="00023A89">
        <w:rPr>
          <w:rFonts w:ascii="Times New Roman" w:eastAsia="Times New Roman" w:hAnsi="Times New Roman" w:cs="Times New Roman"/>
          <w:sz w:val="24"/>
          <w:szCs w:val="24"/>
          <w:lang w:eastAsia="sk-SK"/>
        </w:rPr>
        <w:t>Pohronský Ruskov</w:t>
      </w:r>
      <w:r>
        <w:rPr>
          <w:rFonts w:ascii="Times New Roman" w:eastAsia="Times New Roman" w:hAnsi="Times New Roman" w:cs="Times New Roman"/>
          <w:sz w:val="24"/>
          <w:szCs w:val="24"/>
          <w:lang w:eastAsia="sk-SK"/>
        </w:rPr>
        <w:t xml:space="preserve"> </w:t>
      </w:r>
      <w:r w:rsidRPr="0001643F">
        <w:rPr>
          <w:rFonts w:ascii="Times New Roman" w:eastAsia="Times New Roman" w:hAnsi="Times New Roman" w:cs="Times New Roman"/>
          <w:sz w:val="24"/>
          <w:szCs w:val="24"/>
          <w:lang w:eastAsia="sk-SK"/>
        </w:rPr>
        <w:t>za rok 202</w:t>
      </w:r>
      <w:r w:rsidR="00D862C8">
        <w:rPr>
          <w:rFonts w:ascii="Times New Roman" w:eastAsia="Times New Roman" w:hAnsi="Times New Roman" w:cs="Times New Roman"/>
          <w:sz w:val="24"/>
          <w:szCs w:val="24"/>
          <w:lang w:eastAsia="sk-SK"/>
        </w:rPr>
        <w:t>4</w:t>
      </w:r>
      <w:r w:rsidRPr="0001643F">
        <w:rPr>
          <w:rFonts w:ascii="Times New Roman" w:eastAsia="Times New Roman" w:hAnsi="Times New Roman" w:cs="Times New Roman"/>
          <w:sz w:val="24"/>
          <w:szCs w:val="24"/>
          <w:lang w:eastAsia="sk-SK"/>
        </w:rPr>
        <w:t>. Predložené stanovisko je vypracované na základe predkladaného záverečného</w:t>
      </w:r>
      <w:r>
        <w:rPr>
          <w:rFonts w:ascii="Times New Roman" w:eastAsia="Times New Roman" w:hAnsi="Times New Roman" w:cs="Times New Roman"/>
          <w:sz w:val="24"/>
          <w:szCs w:val="24"/>
          <w:lang w:eastAsia="sk-SK"/>
        </w:rPr>
        <w:t xml:space="preserve"> </w:t>
      </w:r>
      <w:r w:rsidRPr="0001643F">
        <w:rPr>
          <w:rFonts w:ascii="Times New Roman" w:eastAsia="Times New Roman" w:hAnsi="Times New Roman" w:cs="Times New Roman"/>
          <w:sz w:val="24"/>
          <w:szCs w:val="24"/>
          <w:lang w:eastAsia="sk-SK"/>
        </w:rPr>
        <w:t>účtu, schváleného rozpočtu na rok 202</w:t>
      </w:r>
      <w:r w:rsidR="00D862C8">
        <w:rPr>
          <w:rFonts w:ascii="Times New Roman" w:eastAsia="Times New Roman" w:hAnsi="Times New Roman" w:cs="Times New Roman"/>
          <w:sz w:val="24"/>
          <w:szCs w:val="24"/>
          <w:lang w:eastAsia="sk-SK"/>
        </w:rPr>
        <w:t>4</w:t>
      </w:r>
      <w:r w:rsidRPr="0001643F">
        <w:rPr>
          <w:rFonts w:ascii="Times New Roman" w:eastAsia="Times New Roman" w:hAnsi="Times New Roman" w:cs="Times New Roman"/>
          <w:sz w:val="24"/>
          <w:szCs w:val="24"/>
          <w:lang w:eastAsia="sk-SK"/>
        </w:rPr>
        <w:t xml:space="preserve"> a jeho úprav, na základe materiálov predložených k</w:t>
      </w:r>
      <w:r>
        <w:rPr>
          <w:rFonts w:ascii="Times New Roman" w:eastAsia="Times New Roman" w:hAnsi="Times New Roman" w:cs="Times New Roman"/>
          <w:sz w:val="24"/>
          <w:szCs w:val="24"/>
          <w:lang w:eastAsia="sk-SK"/>
        </w:rPr>
        <w:t xml:space="preserve"> </w:t>
      </w:r>
      <w:r w:rsidRPr="0001643F">
        <w:rPr>
          <w:rFonts w:ascii="Times New Roman" w:eastAsia="Times New Roman" w:hAnsi="Times New Roman" w:cs="Times New Roman"/>
          <w:sz w:val="24"/>
          <w:szCs w:val="24"/>
          <w:lang w:eastAsia="sk-SK"/>
        </w:rPr>
        <w:t>finančným kontrolám a z poznatkov z kontrolnej činnosti.</w:t>
      </w:r>
    </w:p>
    <w:p w:rsidR="0001643F" w:rsidRDefault="0001643F" w:rsidP="0001643F">
      <w:pPr>
        <w:spacing w:after="0" w:line="360" w:lineRule="auto"/>
        <w:jc w:val="both"/>
        <w:rPr>
          <w:rFonts w:ascii="Times New Roman" w:eastAsia="Times New Roman" w:hAnsi="Times New Roman" w:cs="Times New Roman"/>
          <w:sz w:val="24"/>
          <w:szCs w:val="24"/>
          <w:lang w:eastAsia="sk-SK"/>
        </w:rPr>
      </w:pPr>
    </w:p>
    <w:p w:rsidR="0001643F" w:rsidRPr="0001643F" w:rsidRDefault="0001643F" w:rsidP="0001643F">
      <w:pPr>
        <w:pStyle w:val="Odsekzoznamu"/>
        <w:numPr>
          <w:ilvl w:val="0"/>
          <w:numId w:val="1"/>
        </w:numPr>
        <w:spacing w:after="0" w:line="360" w:lineRule="auto"/>
        <w:ind w:left="284" w:hanging="284"/>
        <w:jc w:val="both"/>
        <w:rPr>
          <w:rFonts w:ascii="Times New Roman" w:eastAsia="Times New Roman" w:hAnsi="Times New Roman" w:cs="Times New Roman"/>
          <w:b/>
          <w:sz w:val="24"/>
          <w:szCs w:val="24"/>
          <w:lang w:eastAsia="sk-SK"/>
        </w:rPr>
      </w:pPr>
      <w:r w:rsidRPr="0001643F">
        <w:rPr>
          <w:rFonts w:ascii="Times New Roman" w:eastAsia="Times New Roman" w:hAnsi="Times New Roman" w:cs="Times New Roman"/>
          <w:b/>
          <w:sz w:val="24"/>
          <w:szCs w:val="24"/>
          <w:lang w:eastAsia="sk-SK"/>
        </w:rPr>
        <w:t>SÚLAD ZÁVEREČNÉHO ÚČTU S PRÁVNYMI PREDPISMI</w:t>
      </w:r>
    </w:p>
    <w:p w:rsidR="0001643F" w:rsidRDefault="0001643F" w:rsidP="00F1183B">
      <w:pPr>
        <w:spacing w:before="120" w:after="120" w:line="360" w:lineRule="auto"/>
        <w:jc w:val="both"/>
        <w:rPr>
          <w:rFonts w:ascii="Times New Roman" w:eastAsia="Times New Roman" w:hAnsi="Times New Roman" w:cs="Times New Roman"/>
          <w:sz w:val="24"/>
          <w:szCs w:val="24"/>
          <w:lang w:eastAsia="sk-SK"/>
        </w:rPr>
      </w:pPr>
      <w:r w:rsidRPr="0001643F">
        <w:rPr>
          <w:rFonts w:ascii="Times New Roman" w:eastAsia="Times New Roman" w:hAnsi="Times New Roman" w:cs="Times New Roman"/>
          <w:sz w:val="24"/>
          <w:szCs w:val="24"/>
          <w:lang w:eastAsia="sk-SK"/>
        </w:rPr>
        <w:t>V súlade s § 16 ods. 1 zákona č. 583/2004 Z.z. o rozpočtových pravidlách územnej</w:t>
      </w:r>
      <w:r>
        <w:rPr>
          <w:rFonts w:ascii="Times New Roman" w:eastAsia="Times New Roman" w:hAnsi="Times New Roman" w:cs="Times New Roman"/>
          <w:sz w:val="24"/>
          <w:szCs w:val="24"/>
          <w:lang w:eastAsia="sk-SK"/>
        </w:rPr>
        <w:t xml:space="preserve"> samosprávy </w:t>
      </w:r>
      <w:r w:rsidRPr="0001643F">
        <w:rPr>
          <w:rFonts w:ascii="Times New Roman" w:eastAsia="Times New Roman" w:hAnsi="Times New Roman" w:cs="Times New Roman"/>
          <w:sz w:val="24"/>
          <w:szCs w:val="24"/>
          <w:lang w:eastAsia="sk-SK"/>
        </w:rPr>
        <w:t>a o zmene a doplnení niektorých zákonov v platnom znení („zákon o</w:t>
      </w:r>
      <w:r>
        <w:rPr>
          <w:rFonts w:ascii="Times New Roman" w:eastAsia="Times New Roman" w:hAnsi="Times New Roman" w:cs="Times New Roman"/>
          <w:sz w:val="24"/>
          <w:szCs w:val="24"/>
          <w:lang w:eastAsia="sk-SK"/>
        </w:rPr>
        <w:t> </w:t>
      </w:r>
      <w:r w:rsidRPr="0001643F">
        <w:rPr>
          <w:rFonts w:ascii="Times New Roman" w:eastAsia="Times New Roman" w:hAnsi="Times New Roman" w:cs="Times New Roman"/>
          <w:sz w:val="24"/>
          <w:szCs w:val="24"/>
          <w:lang w:eastAsia="sk-SK"/>
        </w:rPr>
        <w:t>rozpočtových</w:t>
      </w:r>
      <w:r>
        <w:rPr>
          <w:rFonts w:ascii="Times New Roman" w:eastAsia="Times New Roman" w:hAnsi="Times New Roman" w:cs="Times New Roman"/>
          <w:sz w:val="24"/>
          <w:szCs w:val="24"/>
          <w:lang w:eastAsia="sk-SK"/>
        </w:rPr>
        <w:t xml:space="preserve"> </w:t>
      </w:r>
      <w:r w:rsidRPr="0001643F">
        <w:rPr>
          <w:rFonts w:ascii="Times New Roman" w:eastAsia="Times New Roman" w:hAnsi="Times New Roman" w:cs="Times New Roman"/>
          <w:sz w:val="24"/>
          <w:szCs w:val="24"/>
          <w:lang w:eastAsia="sk-SK"/>
        </w:rPr>
        <w:t xml:space="preserve">pravidlách), </w:t>
      </w:r>
      <w:r>
        <w:rPr>
          <w:rFonts w:ascii="Times New Roman" w:eastAsia="Times New Roman" w:hAnsi="Times New Roman" w:cs="Times New Roman"/>
          <w:sz w:val="24"/>
          <w:szCs w:val="24"/>
          <w:lang w:eastAsia="sk-SK"/>
        </w:rPr>
        <w:t xml:space="preserve">obec </w:t>
      </w:r>
      <w:r w:rsidR="00023A89">
        <w:rPr>
          <w:rFonts w:ascii="Times New Roman" w:eastAsia="Times New Roman" w:hAnsi="Times New Roman" w:cs="Times New Roman"/>
          <w:sz w:val="24"/>
          <w:szCs w:val="24"/>
          <w:lang w:eastAsia="sk-SK"/>
        </w:rPr>
        <w:t>Pohronský Ruskov</w:t>
      </w:r>
      <w:r w:rsidR="00FA633F" w:rsidRPr="0001643F">
        <w:rPr>
          <w:rFonts w:ascii="Times New Roman" w:eastAsia="Times New Roman" w:hAnsi="Times New Roman" w:cs="Times New Roman"/>
          <w:sz w:val="24"/>
          <w:szCs w:val="24"/>
          <w:lang w:eastAsia="sk-SK"/>
        </w:rPr>
        <w:t xml:space="preserve"> </w:t>
      </w:r>
      <w:r w:rsidRPr="0001643F">
        <w:rPr>
          <w:rFonts w:ascii="Times New Roman" w:eastAsia="Times New Roman" w:hAnsi="Times New Roman" w:cs="Times New Roman"/>
          <w:sz w:val="24"/>
          <w:szCs w:val="24"/>
          <w:lang w:eastAsia="sk-SK"/>
        </w:rPr>
        <w:t xml:space="preserve">si splnilo zákonnú povinnosť vypracovať záverečný účet </w:t>
      </w:r>
      <w:r>
        <w:rPr>
          <w:rFonts w:ascii="Times New Roman" w:eastAsia="Times New Roman" w:hAnsi="Times New Roman" w:cs="Times New Roman"/>
          <w:sz w:val="24"/>
          <w:szCs w:val="24"/>
          <w:lang w:eastAsia="sk-SK"/>
        </w:rPr>
        <w:t>obce</w:t>
      </w:r>
      <w:r w:rsidRPr="0001643F">
        <w:rPr>
          <w:rFonts w:ascii="Times New Roman" w:eastAsia="Times New Roman" w:hAnsi="Times New Roman" w:cs="Times New Roman"/>
          <w:sz w:val="24"/>
          <w:szCs w:val="24"/>
          <w:lang w:eastAsia="sk-SK"/>
        </w:rPr>
        <w:t>.</w:t>
      </w:r>
    </w:p>
    <w:p w:rsidR="0001643F" w:rsidRDefault="0001643F" w:rsidP="00F1183B">
      <w:pPr>
        <w:spacing w:before="120" w:after="120" w:line="360" w:lineRule="auto"/>
        <w:jc w:val="both"/>
        <w:rPr>
          <w:rFonts w:ascii="Times New Roman" w:eastAsia="Times New Roman" w:hAnsi="Times New Roman" w:cs="Times New Roman"/>
          <w:sz w:val="24"/>
          <w:szCs w:val="24"/>
          <w:lang w:eastAsia="sk-SK"/>
        </w:rPr>
      </w:pPr>
      <w:r w:rsidRPr="0001643F">
        <w:rPr>
          <w:rFonts w:ascii="Times New Roman" w:eastAsia="Times New Roman" w:hAnsi="Times New Roman" w:cs="Times New Roman"/>
          <w:sz w:val="24"/>
          <w:szCs w:val="24"/>
          <w:lang w:eastAsia="sk-SK"/>
        </w:rPr>
        <w:t>V zmysle § 16 ods. 5 zákona č. 583/2004 Z. z. o rozpočtových pravidlách územnej</w:t>
      </w:r>
      <w:r>
        <w:rPr>
          <w:rFonts w:ascii="Times New Roman" w:eastAsia="Times New Roman" w:hAnsi="Times New Roman" w:cs="Times New Roman"/>
          <w:sz w:val="24"/>
          <w:szCs w:val="24"/>
          <w:lang w:eastAsia="sk-SK"/>
        </w:rPr>
        <w:t xml:space="preserve"> </w:t>
      </w:r>
      <w:r w:rsidRPr="0001643F">
        <w:rPr>
          <w:rFonts w:ascii="Times New Roman" w:eastAsia="Times New Roman" w:hAnsi="Times New Roman" w:cs="Times New Roman"/>
          <w:sz w:val="24"/>
          <w:szCs w:val="24"/>
          <w:lang w:eastAsia="sk-SK"/>
        </w:rPr>
        <w:t xml:space="preserve">samosprávy a o zmene a doplnení niektorých zákonov záverečný účet </w:t>
      </w:r>
      <w:r>
        <w:rPr>
          <w:rFonts w:ascii="Times New Roman" w:eastAsia="Times New Roman" w:hAnsi="Times New Roman" w:cs="Times New Roman"/>
          <w:sz w:val="24"/>
          <w:szCs w:val="24"/>
          <w:lang w:eastAsia="sk-SK"/>
        </w:rPr>
        <w:t>obce</w:t>
      </w:r>
      <w:r w:rsidRPr="0001643F">
        <w:rPr>
          <w:rFonts w:ascii="Times New Roman" w:eastAsia="Times New Roman" w:hAnsi="Times New Roman" w:cs="Times New Roman"/>
          <w:sz w:val="24"/>
          <w:szCs w:val="24"/>
          <w:lang w:eastAsia="sk-SK"/>
        </w:rPr>
        <w:t xml:space="preserve"> obsahuje všetky</w:t>
      </w:r>
      <w:r>
        <w:rPr>
          <w:rFonts w:ascii="Times New Roman" w:eastAsia="Times New Roman" w:hAnsi="Times New Roman" w:cs="Times New Roman"/>
          <w:sz w:val="24"/>
          <w:szCs w:val="24"/>
          <w:lang w:eastAsia="sk-SK"/>
        </w:rPr>
        <w:t xml:space="preserve"> </w:t>
      </w:r>
      <w:r w:rsidRPr="0001643F">
        <w:rPr>
          <w:rFonts w:ascii="Times New Roman" w:eastAsia="Times New Roman" w:hAnsi="Times New Roman" w:cs="Times New Roman"/>
          <w:sz w:val="24"/>
          <w:szCs w:val="24"/>
          <w:lang w:eastAsia="sk-SK"/>
        </w:rPr>
        <w:t xml:space="preserve">zákonom stanovené údaje. Podľa § 16, ods. 12 zákona o rozpočtových pravidlách </w:t>
      </w:r>
      <w:r>
        <w:rPr>
          <w:rFonts w:ascii="Times New Roman" w:eastAsia="Times New Roman" w:hAnsi="Times New Roman" w:cs="Times New Roman"/>
          <w:sz w:val="24"/>
          <w:szCs w:val="24"/>
          <w:lang w:eastAsia="sk-SK"/>
        </w:rPr>
        <w:t xml:space="preserve">je </w:t>
      </w:r>
      <w:r w:rsidRPr="0001643F">
        <w:rPr>
          <w:rFonts w:ascii="Times New Roman" w:eastAsia="Times New Roman" w:hAnsi="Times New Roman" w:cs="Times New Roman"/>
          <w:sz w:val="24"/>
          <w:szCs w:val="24"/>
          <w:lang w:eastAsia="sk-SK"/>
        </w:rPr>
        <w:t>splnená aj</w:t>
      </w:r>
      <w:r>
        <w:rPr>
          <w:rFonts w:ascii="Times New Roman" w:eastAsia="Times New Roman" w:hAnsi="Times New Roman" w:cs="Times New Roman"/>
          <w:sz w:val="24"/>
          <w:szCs w:val="24"/>
          <w:lang w:eastAsia="sk-SK"/>
        </w:rPr>
        <w:t xml:space="preserve"> </w:t>
      </w:r>
      <w:r w:rsidRPr="0001643F">
        <w:rPr>
          <w:rFonts w:ascii="Times New Roman" w:eastAsia="Times New Roman" w:hAnsi="Times New Roman" w:cs="Times New Roman"/>
          <w:sz w:val="24"/>
          <w:szCs w:val="24"/>
          <w:lang w:eastAsia="sk-SK"/>
        </w:rPr>
        <w:t xml:space="preserve">zákonom určená podmienka návrh záverečného účtu </w:t>
      </w:r>
      <w:r>
        <w:rPr>
          <w:rFonts w:ascii="Times New Roman" w:eastAsia="Times New Roman" w:hAnsi="Times New Roman" w:cs="Times New Roman"/>
          <w:sz w:val="24"/>
          <w:szCs w:val="24"/>
          <w:lang w:eastAsia="sk-SK"/>
        </w:rPr>
        <w:t>obce</w:t>
      </w:r>
      <w:r w:rsidRPr="0001643F">
        <w:rPr>
          <w:rFonts w:ascii="Times New Roman" w:eastAsia="Times New Roman" w:hAnsi="Times New Roman" w:cs="Times New Roman"/>
          <w:sz w:val="24"/>
          <w:szCs w:val="24"/>
          <w:lang w:eastAsia="sk-SK"/>
        </w:rPr>
        <w:t xml:space="preserve"> prerokovať v</w:t>
      </w:r>
      <w:r>
        <w:rPr>
          <w:rFonts w:ascii="Times New Roman" w:eastAsia="Times New Roman" w:hAnsi="Times New Roman" w:cs="Times New Roman"/>
          <w:sz w:val="24"/>
          <w:szCs w:val="24"/>
          <w:lang w:eastAsia="sk-SK"/>
        </w:rPr>
        <w:t> </w:t>
      </w:r>
      <w:r w:rsidRPr="0001643F">
        <w:rPr>
          <w:rFonts w:ascii="Times New Roman" w:eastAsia="Times New Roman" w:hAnsi="Times New Roman" w:cs="Times New Roman"/>
          <w:sz w:val="24"/>
          <w:szCs w:val="24"/>
          <w:lang w:eastAsia="sk-SK"/>
        </w:rPr>
        <w:t>zastupiteľstve</w:t>
      </w:r>
      <w:r>
        <w:rPr>
          <w:rFonts w:ascii="Times New Roman" w:eastAsia="Times New Roman" w:hAnsi="Times New Roman" w:cs="Times New Roman"/>
          <w:sz w:val="24"/>
          <w:szCs w:val="24"/>
          <w:lang w:eastAsia="sk-SK"/>
        </w:rPr>
        <w:t xml:space="preserve"> </w:t>
      </w:r>
      <w:r w:rsidRPr="0001643F">
        <w:rPr>
          <w:rFonts w:ascii="Times New Roman" w:eastAsia="Times New Roman" w:hAnsi="Times New Roman" w:cs="Times New Roman"/>
          <w:sz w:val="24"/>
          <w:szCs w:val="24"/>
          <w:lang w:eastAsia="sk-SK"/>
        </w:rPr>
        <w:t>najneskôr do šiestich mesiacov po uplynutí rozpočtového roka.</w:t>
      </w:r>
    </w:p>
    <w:p w:rsidR="0001643F" w:rsidRDefault="0001643F" w:rsidP="00F1183B">
      <w:pPr>
        <w:spacing w:before="120" w:after="120" w:line="360" w:lineRule="auto"/>
        <w:jc w:val="both"/>
        <w:rPr>
          <w:rFonts w:ascii="Times New Roman" w:eastAsia="Times New Roman" w:hAnsi="Times New Roman" w:cs="Times New Roman"/>
          <w:sz w:val="24"/>
          <w:szCs w:val="24"/>
          <w:lang w:eastAsia="sk-SK"/>
        </w:rPr>
      </w:pPr>
      <w:r w:rsidRPr="0001643F">
        <w:rPr>
          <w:rFonts w:ascii="Times New Roman" w:eastAsia="Times New Roman" w:hAnsi="Times New Roman" w:cs="Times New Roman"/>
          <w:sz w:val="24"/>
          <w:szCs w:val="24"/>
          <w:lang w:eastAsia="sk-SK"/>
        </w:rPr>
        <w:t>Záverečný účet predstavuje usporiadanú sústavu ukazovateľov, ktoré charakterizujú</w:t>
      </w:r>
      <w:r>
        <w:rPr>
          <w:rFonts w:ascii="Times New Roman" w:eastAsia="Times New Roman" w:hAnsi="Times New Roman" w:cs="Times New Roman"/>
          <w:sz w:val="24"/>
          <w:szCs w:val="24"/>
          <w:lang w:eastAsia="sk-SK"/>
        </w:rPr>
        <w:t xml:space="preserve"> </w:t>
      </w:r>
      <w:r w:rsidRPr="0001643F">
        <w:rPr>
          <w:rFonts w:ascii="Times New Roman" w:eastAsia="Times New Roman" w:hAnsi="Times New Roman" w:cs="Times New Roman"/>
          <w:sz w:val="24"/>
          <w:szCs w:val="24"/>
          <w:lang w:eastAsia="sk-SK"/>
        </w:rPr>
        <w:t xml:space="preserve">výsledky ekonomickej činnosti </w:t>
      </w:r>
      <w:r>
        <w:rPr>
          <w:rFonts w:ascii="Times New Roman" w:eastAsia="Times New Roman" w:hAnsi="Times New Roman" w:cs="Times New Roman"/>
          <w:sz w:val="24"/>
          <w:szCs w:val="24"/>
          <w:lang w:eastAsia="sk-SK"/>
        </w:rPr>
        <w:t>obce</w:t>
      </w:r>
      <w:r w:rsidRPr="0001643F">
        <w:rPr>
          <w:rFonts w:ascii="Times New Roman" w:eastAsia="Times New Roman" w:hAnsi="Times New Roman" w:cs="Times New Roman"/>
          <w:sz w:val="24"/>
          <w:szCs w:val="24"/>
          <w:lang w:eastAsia="sk-SK"/>
        </w:rPr>
        <w:t xml:space="preserve"> za obdobie jedného roka a obsahuje výsledky</w:t>
      </w:r>
      <w:r>
        <w:rPr>
          <w:rFonts w:ascii="Times New Roman" w:eastAsia="Times New Roman" w:hAnsi="Times New Roman" w:cs="Times New Roman"/>
          <w:sz w:val="24"/>
          <w:szCs w:val="24"/>
          <w:lang w:eastAsia="sk-SK"/>
        </w:rPr>
        <w:t xml:space="preserve"> </w:t>
      </w:r>
      <w:r w:rsidRPr="0001643F">
        <w:rPr>
          <w:rFonts w:ascii="Times New Roman" w:eastAsia="Times New Roman" w:hAnsi="Times New Roman" w:cs="Times New Roman"/>
          <w:sz w:val="24"/>
          <w:szCs w:val="24"/>
          <w:lang w:eastAsia="sk-SK"/>
        </w:rPr>
        <w:t xml:space="preserve">rozpočtového hospodárenia </w:t>
      </w:r>
      <w:r>
        <w:rPr>
          <w:rFonts w:ascii="Times New Roman" w:eastAsia="Times New Roman" w:hAnsi="Times New Roman" w:cs="Times New Roman"/>
          <w:sz w:val="24"/>
          <w:szCs w:val="24"/>
          <w:lang w:eastAsia="sk-SK"/>
        </w:rPr>
        <w:t>obce,</w:t>
      </w:r>
      <w:r w:rsidRPr="0001643F">
        <w:rPr>
          <w:rFonts w:ascii="Times New Roman" w:eastAsia="Times New Roman" w:hAnsi="Times New Roman" w:cs="Times New Roman"/>
          <w:sz w:val="24"/>
          <w:szCs w:val="24"/>
          <w:lang w:eastAsia="sk-SK"/>
        </w:rPr>
        <w:t xml:space="preserve"> vrátane výsledkov hospodárenia peňažných fondov.</w:t>
      </w:r>
    </w:p>
    <w:p w:rsidR="0001643F" w:rsidRDefault="0001643F" w:rsidP="00F1183B">
      <w:pPr>
        <w:spacing w:before="120" w:after="120" w:line="360" w:lineRule="auto"/>
        <w:jc w:val="both"/>
        <w:rPr>
          <w:rFonts w:ascii="Times New Roman" w:eastAsia="Times New Roman" w:hAnsi="Times New Roman" w:cs="Times New Roman"/>
          <w:sz w:val="24"/>
          <w:szCs w:val="24"/>
          <w:lang w:eastAsia="sk-SK"/>
        </w:rPr>
      </w:pPr>
      <w:r w:rsidRPr="0001643F">
        <w:rPr>
          <w:rFonts w:ascii="Times New Roman" w:eastAsia="Times New Roman" w:hAnsi="Times New Roman" w:cs="Times New Roman"/>
          <w:sz w:val="24"/>
          <w:szCs w:val="24"/>
          <w:lang w:eastAsia="sk-SK"/>
        </w:rPr>
        <w:t>Záverečný účet bol zverejnený podľa § 9 ods. 2 zákona č. 369/1990 Zb. o obecnom zriadení v</w:t>
      </w:r>
      <w:r>
        <w:rPr>
          <w:rFonts w:ascii="Times New Roman" w:eastAsia="Times New Roman" w:hAnsi="Times New Roman" w:cs="Times New Roman"/>
          <w:sz w:val="24"/>
          <w:szCs w:val="24"/>
          <w:lang w:eastAsia="sk-SK"/>
        </w:rPr>
        <w:t xml:space="preserve"> </w:t>
      </w:r>
      <w:r w:rsidRPr="0001643F">
        <w:rPr>
          <w:rFonts w:ascii="Times New Roman" w:eastAsia="Times New Roman" w:hAnsi="Times New Roman" w:cs="Times New Roman"/>
          <w:sz w:val="24"/>
          <w:szCs w:val="24"/>
          <w:lang w:eastAsia="sk-SK"/>
        </w:rPr>
        <w:t xml:space="preserve">znení zmien a doplnkov a bude prerokovaný na zasadnutí </w:t>
      </w:r>
      <w:r>
        <w:rPr>
          <w:rFonts w:ascii="Times New Roman" w:eastAsia="Times New Roman" w:hAnsi="Times New Roman" w:cs="Times New Roman"/>
          <w:sz w:val="24"/>
          <w:szCs w:val="24"/>
          <w:lang w:eastAsia="sk-SK"/>
        </w:rPr>
        <w:t>obecného</w:t>
      </w:r>
      <w:r w:rsidRPr="0001643F">
        <w:rPr>
          <w:rFonts w:ascii="Times New Roman" w:eastAsia="Times New Roman" w:hAnsi="Times New Roman" w:cs="Times New Roman"/>
          <w:sz w:val="24"/>
          <w:szCs w:val="24"/>
          <w:lang w:eastAsia="sk-SK"/>
        </w:rPr>
        <w:t xml:space="preserve"> zastupiteľstva. Zákonom</w:t>
      </w:r>
      <w:r w:rsidRPr="0001643F">
        <w:rPr>
          <w:rFonts w:ascii="Times New Roman" w:eastAsia="Times New Roman" w:hAnsi="Times New Roman" w:cs="Times New Roman"/>
          <w:sz w:val="24"/>
          <w:szCs w:val="24"/>
          <w:lang w:eastAsia="sk-SK"/>
        </w:rPr>
        <w:br/>
        <w:t>stanovená lehota na jeho zverejnenie je splnená.</w:t>
      </w:r>
    </w:p>
    <w:p w:rsidR="0001643F" w:rsidRDefault="0001643F" w:rsidP="00F1183B">
      <w:pPr>
        <w:spacing w:before="120" w:after="120" w:line="360" w:lineRule="auto"/>
        <w:jc w:val="both"/>
        <w:rPr>
          <w:rFonts w:ascii="Times New Roman" w:eastAsia="Times New Roman" w:hAnsi="Times New Roman" w:cs="Times New Roman"/>
          <w:sz w:val="24"/>
          <w:szCs w:val="24"/>
          <w:lang w:eastAsia="sk-SK"/>
        </w:rPr>
      </w:pPr>
      <w:r w:rsidRPr="0001643F">
        <w:rPr>
          <w:rFonts w:ascii="Times New Roman" w:eastAsia="Times New Roman" w:hAnsi="Times New Roman" w:cs="Times New Roman"/>
          <w:sz w:val="24"/>
          <w:szCs w:val="24"/>
          <w:lang w:eastAsia="sk-SK"/>
        </w:rPr>
        <w:t xml:space="preserve">Podľa zákona č. 431/2002 Z. z. o účtovníctve v znení zmien a doplnkov </w:t>
      </w:r>
      <w:r>
        <w:rPr>
          <w:rFonts w:ascii="Times New Roman" w:eastAsia="Times New Roman" w:hAnsi="Times New Roman" w:cs="Times New Roman"/>
          <w:sz w:val="24"/>
          <w:szCs w:val="24"/>
          <w:lang w:eastAsia="sk-SK"/>
        </w:rPr>
        <w:t>obec</w:t>
      </w:r>
      <w:r w:rsidRPr="0001643F">
        <w:rPr>
          <w:rFonts w:ascii="Times New Roman" w:eastAsia="Times New Roman" w:hAnsi="Times New Roman" w:cs="Times New Roman"/>
          <w:sz w:val="24"/>
          <w:szCs w:val="24"/>
          <w:lang w:eastAsia="sk-SK"/>
        </w:rPr>
        <w:t xml:space="preserve"> viedl</w:t>
      </w:r>
      <w:r>
        <w:rPr>
          <w:rFonts w:ascii="Times New Roman" w:eastAsia="Times New Roman" w:hAnsi="Times New Roman" w:cs="Times New Roman"/>
          <w:sz w:val="24"/>
          <w:szCs w:val="24"/>
          <w:lang w:eastAsia="sk-SK"/>
        </w:rPr>
        <w:t xml:space="preserve">a </w:t>
      </w:r>
      <w:r w:rsidRPr="0001643F">
        <w:rPr>
          <w:rFonts w:ascii="Times New Roman" w:eastAsia="Times New Roman" w:hAnsi="Times New Roman" w:cs="Times New Roman"/>
          <w:sz w:val="24"/>
          <w:szCs w:val="24"/>
          <w:lang w:eastAsia="sk-SK"/>
        </w:rPr>
        <w:t>účtovníctvo o stave a pohybe majetku, príjmoch a výdavkoch a o výsledku hospodárenia.</w:t>
      </w:r>
    </w:p>
    <w:p w:rsidR="0001643F" w:rsidRDefault="0001643F" w:rsidP="00F1183B">
      <w:pPr>
        <w:spacing w:before="120" w:after="120" w:line="360" w:lineRule="auto"/>
        <w:jc w:val="both"/>
        <w:rPr>
          <w:rFonts w:ascii="Times New Roman" w:eastAsia="Times New Roman" w:hAnsi="Times New Roman" w:cs="Times New Roman"/>
          <w:sz w:val="24"/>
          <w:szCs w:val="24"/>
          <w:lang w:eastAsia="sk-SK"/>
        </w:rPr>
      </w:pPr>
      <w:r w:rsidRPr="0001643F">
        <w:rPr>
          <w:rFonts w:ascii="Times New Roman" w:eastAsia="Times New Roman" w:hAnsi="Times New Roman" w:cs="Times New Roman"/>
          <w:sz w:val="24"/>
          <w:szCs w:val="24"/>
          <w:lang w:eastAsia="sk-SK"/>
        </w:rPr>
        <w:t>Podľa zákona č. 431/2002 Z.z. o účtovníctve §19 ods.3 účtovná závierka účtovnej jednotky</w:t>
      </w:r>
      <w:r>
        <w:rPr>
          <w:rFonts w:ascii="Times New Roman" w:eastAsia="Times New Roman" w:hAnsi="Times New Roman" w:cs="Times New Roman"/>
          <w:sz w:val="24"/>
          <w:szCs w:val="24"/>
          <w:lang w:eastAsia="sk-SK"/>
        </w:rPr>
        <w:t xml:space="preserve"> </w:t>
      </w:r>
      <w:r w:rsidRPr="0001643F">
        <w:rPr>
          <w:rFonts w:ascii="Times New Roman" w:eastAsia="Times New Roman" w:hAnsi="Times New Roman" w:cs="Times New Roman"/>
          <w:sz w:val="24"/>
          <w:szCs w:val="24"/>
          <w:lang w:eastAsia="sk-SK"/>
        </w:rPr>
        <w:t>podľa odseku 1 spomenutého zákona musí byť overená audítorom do jedného roka od</w:t>
      </w:r>
      <w:r>
        <w:rPr>
          <w:rFonts w:ascii="Times New Roman" w:eastAsia="Times New Roman" w:hAnsi="Times New Roman" w:cs="Times New Roman"/>
          <w:sz w:val="24"/>
          <w:szCs w:val="24"/>
          <w:lang w:eastAsia="sk-SK"/>
        </w:rPr>
        <w:t xml:space="preserve"> </w:t>
      </w:r>
      <w:r w:rsidRPr="0001643F">
        <w:rPr>
          <w:rFonts w:ascii="Times New Roman" w:eastAsia="Times New Roman" w:hAnsi="Times New Roman" w:cs="Times New Roman"/>
          <w:sz w:val="24"/>
          <w:szCs w:val="24"/>
          <w:lang w:eastAsia="sk-SK"/>
        </w:rPr>
        <w:t>skončenia účtovného obdobia, za ktoré sa zostavuje.</w:t>
      </w:r>
    </w:p>
    <w:p w:rsidR="0001643F" w:rsidRDefault="0001643F" w:rsidP="00F1183B">
      <w:pPr>
        <w:spacing w:before="120" w:after="120" w:line="360" w:lineRule="auto"/>
        <w:jc w:val="both"/>
        <w:rPr>
          <w:rFonts w:ascii="Times New Roman" w:eastAsia="Times New Roman" w:hAnsi="Times New Roman" w:cs="Times New Roman"/>
          <w:sz w:val="24"/>
          <w:szCs w:val="24"/>
          <w:lang w:eastAsia="sk-SK"/>
        </w:rPr>
      </w:pPr>
      <w:r w:rsidRPr="0001643F">
        <w:rPr>
          <w:rFonts w:ascii="Times New Roman" w:eastAsia="Times New Roman" w:hAnsi="Times New Roman" w:cs="Times New Roman"/>
          <w:sz w:val="24"/>
          <w:szCs w:val="24"/>
          <w:lang w:eastAsia="sk-SK"/>
        </w:rPr>
        <w:t>Ročnú účtovnú závierku podľa § 9, ods. 4 zákona č. 369/1990 Zb. o obecnom zriadení</w:t>
      </w:r>
      <w:r>
        <w:rPr>
          <w:rFonts w:ascii="Times New Roman" w:eastAsia="Times New Roman" w:hAnsi="Times New Roman" w:cs="Times New Roman"/>
          <w:sz w:val="24"/>
          <w:szCs w:val="24"/>
          <w:lang w:eastAsia="sk-SK"/>
        </w:rPr>
        <w:t xml:space="preserve"> </w:t>
      </w:r>
      <w:r w:rsidRPr="0001643F">
        <w:rPr>
          <w:rFonts w:ascii="Times New Roman" w:eastAsia="Times New Roman" w:hAnsi="Times New Roman" w:cs="Times New Roman"/>
          <w:sz w:val="24"/>
          <w:szCs w:val="24"/>
          <w:lang w:eastAsia="sk-SK"/>
        </w:rPr>
        <w:t>v znení zmien a doplnkov, ako aj podľa § 16, ods. 3 zákona č.583/2004 o</w:t>
      </w:r>
      <w:r>
        <w:rPr>
          <w:rFonts w:ascii="Times New Roman" w:eastAsia="Times New Roman" w:hAnsi="Times New Roman" w:cs="Times New Roman"/>
          <w:sz w:val="24"/>
          <w:szCs w:val="24"/>
          <w:lang w:eastAsia="sk-SK"/>
        </w:rPr>
        <w:t> </w:t>
      </w:r>
      <w:r w:rsidRPr="0001643F">
        <w:rPr>
          <w:rFonts w:ascii="Times New Roman" w:eastAsia="Times New Roman" w:hAnsi="Times New Roman" w:cs="Times New Roman"/>
          <w:sz w:val="24"/>
          <w:szCs w:val="24"/>
          <w:lang w:eastAsia="sk-SK"/>
        </w:rPr>
        <w:t>rozpočtových</w:t>
      </w:r>
      <w:r>
        <w:rPr>
          <w:rFonts w:ascii="Times New Roman" w:eastAsia="Times New Roman" w:hAnsi="Times New Roman" w:cs="Times New Roman"/>
          <w:sz w:val="24"/>
          <w:szCs w:val="24"/>
          <w:lang w:eastAsia="sk-SK"/>
        </w:rPr>
        <w:t xml:space="preserve"> </w:t>
      </w:r>
      <w:r w:rsidRPr="0001643F">
        <w:rPr>
          <w:rFonts w:ascii="Times New Roman" w:eastAsia="Times New Roman" w:hAnsi="Times New Roman" w:cs="Times New Roman"/>
          <w:sz w:val="24"/>
          <w:szCs w:val="24"/>
          <w:lang w:eastAsia="sk-SK"/>
        </w:rPr>
        <w:t>pravidlách územnej samosprávy overuje audítor.</w:t>
      </w:r>
    </w:p>
    <w:p w:rsidR="00FA633F" w:rsidRDefault="0001643F" w:rsidP="00F1183B">
      <w:pPr>
        <w:spacing w:before="120" w:after="120" w:line="360" w:lineRule="auto"/>
        <w:jc w:val="both"/>
        <w:rPr>
          <w:rFonts w:ascii="Times New Roman" w:eastAsia="Times New Roman" w:hAnsi="Times New Roman" w:cs="Times New Roman"/>
          <w:sz w:val="24"/>
          <w:szCs w:val="24"/>
          <w:lang w:eastAsia="sk-SK"/>
        </w:rPr>
      </w:pPr>
      <w:r w:rsidRPr="0001643F">
        <w:rPr>
          <w:rFonts w:ascii="Times New Roman" w:eastAsia="Times New Roman" w:hAnsi="Times New Roman" w:cs="Times New Roman"/>
          <w:sz w:val="24"/>
          <w:szCs w:val="24"/>
          <w:lang w:eastAsia="sk-SK"/>
        </w:rPr>
        <w:lastRenderedPageBreak/>
        <w:t>Vykázané výsledky rozpočtového hospodárenia sú v zhode so skutočnosťou</w:t>
      </w:r>
      <w:r w:rsidR="00FA633F">
        <w:rPr>
          <w:rFonts w:ascii="Times New Roman" w:eastAsia="Times New Roman" w:hAnsi="Times New Roman" w:cs="Times New Roman"/>
          <w:sz w:val="24"/>
          <w:szCs w:val="24"/>
          <w:lang w:eastAsia="sk-SK"/>
        </w:rPr>
        <w:t>.</w:t>
      </w:r>
    </w:p>
    <w:p w:rsidR="0001643F" w:rsidRDefault="0001643F" w:rsidP="00F1183B">
      <w:pPr>
        <w:spacing w:before="120" w:after="120" w:line="360" w:lineRule="auto"/>
        <w:jc w:val="both"/>
        <w:rPr>
          <w:rFonts w:ascii="Times New Roman" w:eastAsia="Times New Roman" w:hAnsi="Times New Roman" w:cs="Times New Roman"/>
          <w:sz w:val="24"/>
          <w:szCs w:val="24"/>
          <w:lang w:eastAsia="sk-SK"/>
        </w:rPr>
      </w:pPr>
      <w:r w:rsidRPr="0001643F">
        <w:rPr>
          <w:rFonts w:ascii="Times New Roman" w:eastAsia="Times New Roman" w:hAnsi="Times New Roman" w:cs="Times New Roman"/>
          <w:sz w:val="24"/>
          <w:szCs w:val="24"/>
          <w:lang w:eastAsia="sk-SK"/>
        </w:rPr>
        <w:t xml:space="preserve">Predmetom overovania hospodárenia </w:t>
      </w:r>
      <w:r>
        <w:rPr>
          <w:rFonts w:ascii="Times New Roman" w:eastAsia="Times New Roman" w:hAnsi="Times New Roman" w:cs="Times New Roman"/>
          <w:sz w:val="24"/>
          <w:szCs w:val="24"/>
          <w:lang w:eastAsia="sk-SK"/>
        </w:rPr>
        <w:t>obce</w:t>
      </w:r>
      <w:r w:rsidRPr="0001643F">
        <w:rPr>
          <w:rFonts w:ascii="Times New Roman" w:eastAsia="Times New Roman" w:hAnsi="Times New Roman" w:cs="Times New Roman"/>
          <w:sz w:val="24"/>
          <w:szCs w:val="24"/>
          <w:lang w:eastAsia="sk-SK"/>
        </w:rPr>
        <w:t xml:space="preserve"> v súlade so schváleným rozpočtom,</w:t>
      </w:r>
      <w:r>
        <w:rPr>
          <w:rFonts w:ascii="Times New Roman" w:eastAsia="Times New Roman" w:hAnsi="Times New Roman" w:cs="Times New Roman"/>
          <w:sz w:val="24"/>
          <w:szCs w:val="24"/>
          <w:lang w:eastAsia="sk-SK"/>
        </w:rPr>
        <w:t xml:space="preserve"> </w:t>
      </w:r>
      <w:r w:rsidRPr="0001643F">
        <w:rPr>
          <w:rFonts w:ascii="Times New Roman" w:eastAsia="Times New Roman" w:hAnsi="Times New Roman" w:cs="Times New Roman"/>
          <w:sz w:val="24"/>
          <w:szCs w:val="24"/>
          <w:lang w:eastAsia="sk-SK"/>
        </w:rPr>
        <w:t xml:space="preserve">hospodárenie s ostatnými finančnými prostriedkami, overenie stavu a vývoja dlhu </w:t>
      </w:r>
      <w:r>
        <w:rPr>
          <w:rFonts w:ascii="Times New Roman" w:eastAsia="Times New Roman" w:hAnsi="Times New Roman" w:cs="Times New Roman"/>
          <w:sz w:val="24"/>
          <w:szCs w:val="24"/>
          <w:lang w:eastAsia="sk-SK"/>
        </w:rPr>
        <w:t xml:space="preserve">obce </w:t>
      </w:r>
      <w:r w:rsidRPr="0001643F">
        <w:rPr>
          <w:rFonts w:ascii="Times New Roman" w:eastAsia="Times New Roman" w:hAnsi="Times New Roman" w:cs="Times New Roman"/>
          <w:sz w:val="24"/>
          <w:szCs w:val="24"/>
          <w:lang w:eastAsia="sk-SK"/>
        </w:rPr>
        <w:t>a overenie dodržiavania pravidiel používania návratných zdrojov financovania v</w:t>
      </w:r>
      <w:r>
        <w:rPr>
          <w:rFonts w:ascii="Times New Roman" w:eastAsia="Times New Roman" w:hAnsi="Times New Roman" w:cs="Times New Roman"/>
          <w:sz w:val="24"/>
          <w:szCs w:val="24"/>
          <w:lang w:eastAsia="sk-SK"/>
        </w:rPr>
        <w:t> </w:t>
      </w:r>
      <w:r w:rsidRPr="0001643F">
        <w:rPr>
          <w:rFonts w:ascii="Times New Roman" w:eastAsia="Times New Roman" w:hAnsi="Times New Roman" w:cs="Times New Roman"/>
          <w:sz w:val="24"/>
          <w:szCs w:val="24"/>
          <w:lang w:eastAsia="sk-SK"/>
        </w:rPr>
        <w:t>zmysle</w:t>
      </w:r>
      <w:r>
        <w:rPr>
          <w:rFonts w:ascii="Times New Roman" w:eastAsia="Times New Roman" w:hAnsi="Times New Roman" w:cs="Times New Roman"/>
          <w:sz w:val="24"/>
          <w:szCs w:val="24"/>
          <w:lang w:eastAsia="sk-SK"/>
        </w:rPr>
        <w:t xml:space="preserve"> </w:t>
      </w:r>
      <w:r w:rsidRPr="0001643F">
        <w:rPr>
          <w:rFonts w:ascii="Times New Roman" w:eastAsia="Times New Roman" w:hAnsi="Times New Roman" w:cs="Times New Roman"/>
          <w:sz w:val="24"/>
          <w:szCs w:val="24"/>
          <w:lang w:eastAsia="sk-SK"/>
        </w:rPr>
        <w:t>ustanovenia § 13 ods. 3 zákona č. 583/2004 Z. z. o rozpočtových pravidlách územnej</w:t>
      </w:r>
      <w:r>
        <w:rPr>
          <w:rFonts w:ascii="Times New Roman" w:eastAsia="Times New Roman" w:hAnsi="Times New Roman" w:cs="Times New Roman"/>
          <w:sz w:val="24"/>
          <w:szCs w:val="24"/>
          <w:lang w:eastAsia="sk-SK"/>
        </w:rPr>
        <w:t xml:space="preserve"> </w:t>
      </w:r>
      <w:r w:rsidRPr="0001643F">
        <w:rPr>
          <w:rFonts w:ascii="Times New Roman" w:eastAsia="Times New Roman" w:hAnsi="Times New Roman" w:cs="Times New Roman"/>
          <w:sz w:val="24"/>
          <w:szCs w:val="24"/>
          <w:lang w:eastAsia="sk-SK"/>
        </w:rPr>
        <w:t>samosprávy a o zmene a doplnení niektorých zákonov v z.n.p.</w:t>
      </w:r>
    </w:p>
    <w:p w:rsidR="0001643F" w:rsidRDefault="0001643F" w:rsidP="00F1183B">
      <w:pPr>
        <w:spacing w:before="120" w:after="120" w:line="360" w:lineRule="auto"/>
        <w:jc w:val="both"/>
        <w:rPr>
          <w:rFonts w:ascii="Times New Roman" w:eastAsia="Times New Roman" w:hAnsi="Times New Roman" w:cs="Times New Roman"/>
          <w:sz w:val="24"/>
          <w:szCs w:val="24"/>
          <w:lang w:eastAsia="sk-SK"/>
        </w:rPr>
      </w:pPr>
      <w:r w:rsidRPr="0001643F">
        <w:rPr>
          <w:rFonts w:ascii="Times New Roman" w:eastAsia="Times New Roman" w:hAnsi="Times New Roman" w:cs="Times New Roman"/>
          <w:sz w:val="24"/>
          <w:szCs w:val="24"/>
          <w:lang w:eastAsia="sk-SK"/>
        </w:rPr>
        <w:t xml:space="preserve">Inventarizácia majetku, pohľadávok a záväzkov </w:t>
      </w:r>
      <w:r>
        <w:rPr>
          <w:rFonts w:ascii="Times New Roman" w:eastAsia="Times New Roman" w:hAnsi="Times New Roman" w:cs="Times New Roman"/>
          <w:sz w:val="24"/>
          <w:szCs w:val="24"/>
          <w:lang w:eastAsia="sk-SK"/>
        </w:rPr>
        <w:t>obce</w:t>
      </w:r>
      <w:r w:rsidRPr="0001643F">
        <w:rPr>
          <w:rFonts w:ascii="Times New Roman" w:eastAsia="Times New Roman" w:hAnsi="Times New Roman" w:cs="Times New Roman"/>
          <w:sz w:val="24"/>
          <w:szCs w:val="24"/>
          <w:lang w:eastAsia="sk-SK"/>
        </w:rPr>
        <w:t xml:space="preserve"> bola vykonaná podľa Príkazu</w:t>
      </w:r>
      <w:r>
        <w:rPr>
          <w:rFonts w:ascii="Times New Roman" w:eastAsia="Times New Roman" w:hAnsi="Times New Roman" w:cs="Times New Roman"/>
          <w:sz w:val="24"/>
          <w:szCs w:val="24"/>
          <w:lang w:eastAsia="sk-SK"/>
        </w:rPr>
        <w:t xml:space="preserve"> starost</w:t>
      </w:r>
      <w:r w:rsidR="00023A89">
        <w:rPr>
          <w:rFonts w:ascii="Times New Roman" w:eastAsia="Times New Roman" w:hAnsi="Times New Roman" w:cs="Times New Roman"/>
          <w:sz w:val="24"/>
          <w:szCs w:val="24"/>
          <w:lang w:eastAsia="sk-SK"/>
        </w:rPr>
        <w:t>u</w:t>
      </w:r>
      <w:r>
        <w:rPr>
          <w:rFonts w:ascii="Times New Roman" w:eastAsia="Times New Roman" w:hAnsi="Times New Roman" w:cs="Times New Roman"/>
          <w:sz w:val="24"/>
          <w:szCs w:val="24"/>
          <w:lang w:eastAsia="sk-SK"/>
        </w:rPr>
        <w:t xml:space="preserve"> obce</w:t>
      </w:r>
      <w:r w:rsidRPr="0001643F">
        <w:rPr>
          <w:rFonts w:ascii="Times New Roman" w:eastAsia="Times New Roman" w:hAnsi="Times New Roman" w:cs="Times New Roman"/>
          <w:sz w:val="24"/>
          <w:szCs w:val="24"/>
          <w:lang w:eastAsia="sk-SK"/>
        </w:rPr>
        <w:t xml:space="preserve"> a v súlade s § 29 a §30 zákona č. 431/2002 Z.</w:t>
      </w:r>
      <w:r>
        <w:rPr>
          <w:rFonts w:ascii="Times New Roman" w:eastAsia="Times New Roman" w:hAnsi="Times New Roman" w:cs="Times New Roman"/>
          <w:sz w:val="24"/>
          <w:szCs w:val="24"/>
          <w:lang w:eastAsia="sk-SK"/>
        </w:rPr>
        <w:t xml:space="preserve"> </w:t>
      </w:r>
      <w:r w:rsidRPr="0001643F">
        <w:rPr>
          <w:rFonts w:ascii="Times New Roman" w:eastAsia="Times New Roman" w:hAnsi="Times New Roman" w:cs="Times New Roman"/>
          <w:sz w:val="24"/>
          <w:szCs w:val="24"/>
          <w:lang w:eastAsia="sk-SK"/>
        </w:rPr>
        <w:t>z. o účtovníctve v znení neskorších predpisov</w:t>
      </w:r>
      <w:r>
        <w:rPr>
          <w:rFonts w:ascii="Times New Roman" w:eastAsia="Times New Roman" w:hAnsi="Times New Roman" w:cs="Times New Roman"/>
          <w:sz w:val="24"/>
          <w:szCs w:val="24"/>
          <w:lang w:eastAsia="sk-SK"/>
        </w:rPr>
        <w:t>.</w:t>
      </w:r>
    </w:p>
    <w:p w:rsidR="000F47D7" w:rsidRDefault="0001643F" w:rsidP="00F1183B">
      <w:pPr>
        <w:spacing w:before="120" w:after="120" w:line="360" w:lineRule="auto"/>
        <w:jc w:val="both"/>
        <w:rPr>
          <w:rFonts w:ascii="Times New Roman" w:eastAsia="Times New Roman" w:hAnsi="Times New Roman" w:cs="Times New Roman"/>
          <w:sz w:val="24"/>
          <w:szCs w:val="24"/>
          <w:lang w:eastAsia="sk-SK"/>
        </w:rPr>
      </w:pPr>
      <w:r w:rsidRPr="0001643F">
        <w:rPr>
          <w:rFonts w:ascii="Times New Roman" w:eastAsia="Times New Roman" w:hAnsi="Times New Roman" w:cs="Times New Roman"/>
          <w:sz w:val="24"/>
          <w:szCs w:val="24"/>
          <w:lang w:eastAsia="sk-SK"/>
        </w:rPr>
        <w:t>V zmysle zákona č. 431/2002 Z.z. o účtovníctve v znení zmien a doplnkov a</w:t>
      </w:r>
      <w:r w:rsidR="000F47D7">
        <w:rPr>
          <w:rFonts w:ascii="Times New Roman" w:eastAsia="Times New Roman" w:hAnsi="Times New Roman" w:cs="Times New Roman"/>
          <w:sz w:val="24"/>
          <w:szCs w:val="24"/>
          <w:lang w:eastAsia="sk-SK"/>
        </w:rPr>
        <w:t> </w:t>
      </w:r>
      <w:r w:rsidRPr="0001643F">
        <w:rPr>
          <w:rFonts w:ascii="Times New Roman" w:eastAsia="Times New Roman" w:hAnsi="Times New Roman" w:cs="Times New Roman"/>
          <w:sz w:val="24"/>
          <w:szCs w:val="24"/>
          <w:lang w:eastAsia="sk-SK"/>
        </w:rPr>
        <w:t>vydaných</w:t>
      </w:r>
      <w:r w:rsidR="000F47D7">
        <w:rPr>
          <w:rFonts w:ascii="Times New Roman" w:eastAsia="Times New Roman" w:hAnsi="Times New Roman" w:cs="Times New Roman"/>
          <w:sz w:val="24"/>
          <w:szCs w:val="24"/>
          <w:lang w:eastAsia="sk-SK"/>
        </w:rPr>
        <w:t xml:space="preserve"> </w:t>
      </w:r>
      <w:r w:rsidRPr="0001643F">
        <w:rPr>
          <w:rFonts w:ascii="Times New Roman" w:eastAsia="Times New Roman" w:hAnsi="Times New Roman" w:cs="Times New Roman"/>
          <w:sz w:val="24"/>
          <w:szCs w:val="24"/>
          <w:lang w:eastAsia="sk-SK"/>
        </w:rPr>
        <w:t>príkazov a nariadení bola vykonaná inventarizácia dlhodobého hmotného a</w:t>
      </w:r>
      <w:r w:rsidR="000F47D7">
        <w:rPr>
          <w:rFonts w:ascii="Times New Roman" w:eastAsia="Times New Roman" w:hAnsi="Times New Roman" w:cs="Times New Roman"/>
          <w:sz w:val="24"/>
          <w:szCs w:val="24"/>
          <w:lang w:eastAsia="sk-SK"/>
        </w:rPr>
        <w:t> </w:t>
      </w:r>
      <w:r w:rsidRPr="0001643F">
        <w:rPr>
          <w:rFonts w:ascii="Times New Roman" w:eastAsia="Times New Roman" w:hAnsi="Times New Roman" w:cs="Times New Roman"/>
          <w:sz w:val="24"/>
          <w:szCs w:val="24"/>
          <w:lang w:eastAsia="sk-SK"/>
        </w:rPr>
        <w:t>nehmotného</w:t>
      </w:r>
      <w:r w:rsidR="000F47D7">
        <w:rPr>
          <w:rFonts w:ascii="Times New Roman" w:eastAsia="Times New Roman" w:hAnsi="Times New Roman" w:cs="Times New Roman"/>
          <w:sz w:val="24"/>
          <w:szCs w:val="24"/>
          <w:lang w:eastAsia="sk-SK"/>
        </w:rPr>
        <w:t xml:space="preserve"> </w:t>
      </w:r>
      <w:r w:rsidRPr="0001643F">
        <w:rPr>
          <w:rFonts w:ascii="Times New Roman" w:eastAsia="Times New Roman" w:hAnsi="Times New Roman" w:cs="Times New Roman"/>
          <w:sz w:val="24"/>
          <w:szCs w:val="24"/>
          <w:lang w:eastAsia="sk-SK"/>
        </w:rPr>
        <w:t>majetku vrátane oprávok, tovarových zásob, materiálu, peňažných prostriedkov na účtoch</w:t>
      </w:r>
      <w:r w:rsidR="000F47D7">
        <w:rPr>
          <w:rFonts w:ascii="Times New Roman" w:eastAsia="Times New Roman" w:hAnsi="Times New Roman" w:cs="Times New Roman"/>
          <w:sz w:val="24"/>
          <w:szCs w:val="24"/>
          <w:lang w:eastAsia="sk-SK"/>
        </w:rPr>
        <w:t xml:space="preserve"> </w:t>
      </w:r>
      <w:r w:rsidRPr="0001643F">
        <w:rPr>
          <w:rFonts w:ascii="Times New Roman" w:eastAsia="Times New Roman" w:hAnsi="Times New Roman" w:cs="Times New Roman"/>
          <w:sz w:val="24"/>
          <w:szCs w:val="24"/>
          <w:lang w:eastAsia="sk-SK"/>
        </w:rPr>
        <w:t xml:space="preserve">a v hotovosti, cenín, záväzkov a pohľadávok, inventarizačných rozdielov, mánk a škôd. </w:t>
      </w:r>
    </w:p>
    <w:p w:rsidR="000F47D7" w:rsidRDefault="0001643F" w:rsidP="00F1183B">
      <w:pPr>
        <w:spacing w:before="120" w:after="120" w:line="360" w:lineRule="auto"/>
        <w:jc w:val="both"/>
        <w:rPr>
          <w:rFonts w:ascii="Times New Roman" w:eastAsia="Times New Roman" w:hAnsi="Times New Roman" w:cs="Times New Roman"/>
          <w:sz w:val="24"/>
          <w:szCs w:val="24"/>
          <w:lang w:eastAsia="sk-SK"/>
        </w:rPr>
      </w:pPr>
      <w:r w:rsidRPr="0001643F">
        <w:rPr>
          <w:rFonts w:ascii="Times New Roman" w:eastAsia="Times New Roman" w:hAnsi="Times New Roman" w:cs="Times New Roman"/>
          <w:sz w:val="24"/>
          <w:szCs w:val="24"/>
          <w:lang w:eastAsia="sk-SK"/>
        </w:rPr>
        <w:t>Majetok</w:t>
      </w:r>
      <w:r w:rsidR="000F47D7">
        <w:rPr>
          <w:rFonts w:ascii="Times New Roman" w:eastAsia="Times New Roman" w:hAnsi="Times New Roman" w:cs="Times New Roman"/>
          <w:sz w:val="24"/>
          <w:szCs w:val="24"/>
          <w:lang w:eastAsia="sk-SK"/>
        </w:rPr>
        <w:t xml:space="preserve"> obce</w:t>
      </w:r>
      <w:r w:rsidRPr="0001643F">
        <w:rPr>
          <w:rFonts w:ascii="Times New Roman" w:eastAsia="Times New Roman" w:hAnsi="Times New Roman" w:cs="Times New Roman"/>
          <w:sz w:val="24"/>
          <w:szCs w:val="24"/>
          <w:lang w:eastAsia="sk-SK"/>
        </w:rPr>
        <w:t xml:space="preserve"> v jednotlivých účtovných jednotkách podľa povahy, členovia </w:t>
      </w:r>
      <w:r w:rsidR="000F47D7">
        <w:rPr>
          <w:rFonts w:ascii="Times New Roman" w:eastAsia="Times New Roman" w:hAnsi="Times New Roman" w:cs="Times New Roman"/>
          <w:sz w:val="24"/>
          <w:szCs w:val="24"/>
          <w:lang w:eastAsia="sk-SK"/>
        </w:rPr>
        <w:t xml:space="preserve">inventarizačnej komisie </w:t>
      </w:r>
      <w:r w:rsidRPr="0001643F">
        <w:rPr>
          <w:rFonts w:ascii="Times New Roman" w:eastAsia="Times New Roman" w:hAnsi="Times New Roman" w:cs="Times New Roman"/>
          <w:sz w:val="24"/>
          <w:szCs w:val="24"/>
          <w:lang w:eastAsia="sk-SK"/>
        </w:rPr>
        <w:t>prepočítali, prevážili, premerali,</w:t>
      </w:r>
      <w:r w:rsidR="000F47D7">
        <w:rPr>
          <w:rFonts w:ascii="Times New Roman" w:eastAsia="Times New Roman" w:hAnsi="Times New Roman" w:cs="Times New Roman"/>
          <w:sz w:val="24"/>
          <w:szCs w:val="24"/>
          <w:lang w:eastAsia="sk-SK"/>
        </w:rPr>
        <w:t xml:space="preserve"> </w:t>
      </w:r>
      <w:r w:rsidRPr="0001643F">
        <w:rPr>
          <w:rFonts w:ascii="Times New Roman" w:eastAsia="Times New Roman" w:hAnsi="Times New Roman" w:cs="Times New Roman"/>
          <w:sz w:val="24"/>
          <w:szCs w:val="24"/>
          <w:lang w:eastAsia="sk-SK"/>
        </w:rPr>
        <w:t>prekontrolovali ob</w:t>
      </w:r>
      <w:r w:rsidR="000F47D7">
        <w:rPr>
          <w:rFonts w:ascii="Times New Roman" w:eastAsia="Times New Roman" w:hAnsi="Times New Roman" w:cs="Times New Roman"/>
          <w:sz w:val="24"/>
          <w:szCs w:val="24"/>
          <w:lang w:eastAsia="sk-SK"/>
        </w:rPr>
        <w:t xml:space="preserve">hliadkou a porovnali s účtovným </w:t>
      </w:r>
      <w:r w:rsidRPr="0001643F">
        <w:rPr>
          <w:rFonts w:ascii="Times New Roman" w:eastAsia="Times New Roman" w:hAnsi="Times New Roman" w:cs="Times New Roman"/>
          <w:sz w:val="24"/>
          <w:szCs w:val="24"/>
          <w:lang w:eastAsia="sk-SK"/>
        </w:rPr>
        <w:t>stavom.</w:t>
      </w:r>
      <w:r w:rsidRPr="0001643F">
        <w:rPr>
          <w:rFonts w:ascii="Times New Roman" w:eastAsia="Times New Roman" w:hAnsi="Times New Roman" w:cs="Times New Roman"/>
          <w:sz w:val="24"/>
          <w:szCs w:val="24"/>
          <w:lang w:eastAsia="sk-SK"/>
        </w:rPr>
        <w:br/>
        <w:t>Stav majetku a hospodárenie s ním v roku 202</w:t>
      </w:r>
      <w:r w:rsidR="00D862C8">
        <w:rPr>
          <w:rFonts w:ascii="Times New Roman" w:eastAsia="Times New Roman" w:hAnsi="Times New Roman" w:cs="Times New Roman"/>
          <w:sz w:val="24"/>
          <w:szCs w:val="24"/>
          <w:lang w:eastAsia="sk-SK"/>
        </w:rPr>
        <w:t>4</w:t>
      </w:r>
      <w:r w:rsidRPr="0001643F">
        <w:rPr>
          <w:rFonts w:ascii="Times New Roman" w:eastAsia="Times New Roman" w:hAnsi="Times New Roman" w:cs="Times New Roman"/>
          <w:sz w:val="24"/>
          <w:szCs w:val="24"/>
          <w:lang w:eastAsia="sk-SK"/>
        </w:rPr>
        <w:t xml:space="preserve"> bolo nasledovné:</w:t>
      </w:r>
    </w:p>
    <w:p w:rsidR="004A3359" w:rsidRDefault="0001643F" w:rsidP="00F1183B">
      <w:pPr>
        <w:spacing w:before="120" w:after="120" w:line="360" w:lineRule="auto"/>
        <w:jc w:val="both"/>
        <w:rPr>
          <w:rFonts w:ascii="Times New Roman" w:eastAsia="Times New Roman" w:hAnsi="Times New Roman" w:cs="Times New Roman"/>
          <w:sz w:val="24"/>
          <w:szCs w:val="24"/>
          <w:lang w:eastAsia="sk-SK"/>
        </w:rPr>
      </w:pPr>
      <w:r w:rsidRPr="0001643F">
        <w:rPr>
          <w:rFonts w:ascii="Times New Roman" w:eastAsia="Times New Roman" w:hAnsi="Times New Roman" w:cs="Times New Roman"/>
          <w:sz w:val="24"/>
          <w:szCs w:val="24"/>
          <w:lang w:eastAsia="sk-SK"/>
        </w:rPr>
        <w:t>Celková hodnota</w:t>
      </w:r>
      <w:r w:rsidR="00D862C8">
        <w:rPr>
          <w:rFonts w:ascii="Times New Roman" w:eastAsia="Times New Roman" w:hAnsi="Times New Roman" w:cs="Times New Roman"/>
          <w:sz w:val="24"/>
          <w:szCs w:val="24"/>
          <w:lang w:eastAsia="sk-SK"/>
        </w:rPr>
        <w:t xml:space="preserve"> majetku k 31.12.2024</w:t>
      </w:r>
      <w:r w:rsidRPr="0001643F">
        <w:rPr>
          <w:rFonts w:ascii="Times New Roman" w:eastAsia="Times New Roman" w:hAnsi="Times New Roman" w:cs="Times New Roman"/>
          <w:sz w:val="24"/>
          <w:szCs w:val="24"/>
          <w:lang w:eastAsia="sk-SK"/>
        </w:rPr>
        <w:t xml:space="preserve"> je </w:t>
      </w:r>
      <w:r w:rsidR="00023A89">
        <w:rPr>
          <w:rFonts w:ascii="Times New Roman" w:eastAsia="Times New Roman" w:hAnsi="Times New Roman" w:cs="Times New Roman"/>
          <w:sz w:val="24"/>
          <w:szCs w:val="24"/>
          <w:lang w:eastAsia="sk-SK"/>
        </w:rPr>
        <w:t>2 592 678,61</w:t>
      </w:r>
      <w:r w:rsidR="007D53FB">
        <w:rPr>
          <w:rFonts w:ascii="Times New Roman" w:eastAsia="Times New Roman" w:hAnsi="Times New Roman" w:cs="Times New Roman"/>
          <w:sz w:val="24"/>
          <w:szCs w:val="24"/>
          <w:lang w:eastAsia="sk-SK"/>
        </w:rPr>
        <w:t xml:space="preserve"> </w:t>
      </w:r>
      <w:r w:rsidRPr="0001643F">
        <w:rPr>
          <w:rFonts w:ascii="Times New Roman" w:eastAsia="Times New Roman" w:hAnsi="Times New Roman" w:cs="Times New Roman"/>
          <w:sz w:val="24"/>
          <w:szCs w:val="24"/>
          <w:lang w:eastAsia="sk-SK"/>
        </w:rPr>
        <w:t xml:space="preserve">€. </w:t>
      </w:r>
      <w:r w:rsidR="00023A89">
        <w:rPr>
          <w:rFonts w:ascii="Times New Roman" w:eastAsia="Times New Roman" w:hAnsi="Times New Roman" w:cs="Times New Roman"/>
          <w:sz w:val="24"/>
          <w:szCs w:val="24"/>
          <w:lang w:eastAsia="sk-SK"/>
        </w:rPr>
        <w:t xml:space="preserve">Výrazné zvýšenie majetku obec vykazuje na účte dlhodobého hmotného majetku o +106 067,47 </w:t>
      </w:r>
      <w:r w:rsidR="00023A89" w:rsidRPr="0001643F">
        <w:rPr>
          <w:rFonts w:ascii="Times New Roman" w:eastAsia="Times New Roman" w:hAnsi="Times New Roman" w:cs="Times New Roman"/>
          <w:sz w:val="24"/>
          <w:szCs w:val="24"/>
          <w:lang w:eastAsia="sk-SK"/>
        </w:rPr>
        <w:t>€</w:t>
      </w:r>
      <w:r w:rsidR="00203C24">
        <w:rPr>
          <w:rFonts w:ascii="Times New Roman" w:eastAsia="Times New Roman" w:hAnsi="Times New Roman" w:cs="Times New Roman"/>
          <w:sz w:val="24"/>
          <w:szCs w:val="24"/>
          <w:lang w:eastAsia="sk-SK"/>
        </w:rPr>
        <w:t>.</w:t>
      </w:r>
    </w:p>
    <w:p w:rsidR="007D53FB" w:rsidRDefault="0001643F" w:rsidP="00F1183B">
      <w:pPr>
        <w:spacing w:before="120" w:after="120" w:line="360" w:lineRule="auto"/>
        <w:jc w:val="both"/>
        <w:rPr>
          <w:rFonts w:ascii="Times New Roman" w:eastAsia="Times New Roman" w:hAnsi="Times New Roman" w:cs="Times New Roman"/>
          <w:sz w:val="24"/>
          <w:szCs w:val="24"/>
          <w:lang w:eastAsia="sk-SK"/>
        </w:rPr>
      </w:pPr>
      <w:r w:rsidRPr="0001643F">
        <w:rPr>
          <w:rFonts w:ascii="Times New Roman" w:eastAsia="Times New Roman" w:hAnsi="Times New Roman" w:cs="Times New Roman"/>
          <w:sz w:val="24"/>
          <w:szCs w:val="24"/>
          <w:lang w:eastAsia="sk-SK"/>
        </w:rPr>
        <w:t>K 31.12.202</w:t>
      </w:r>
      <w:r w:rsidR="00D862C8">
        <w:rPr>
          <w:rFonts w:ascii="Times New Roman" w:eastAsia="Times New Roman" w:hAnsi="Times New Roman" w:cs="Times New Roman"/>
          <w:sz w:val="24"/>
          <w:szCs w:val="24"/>
          <w:lang w:eastAsia="sk-SK"/>
        </w:rPr>
        <w:t>4</w:t>
      </w:r>
      <w:r w:rsidRPr="0001643F">
        <w:rPr>
          <w:rFonts w:ascii="Times New Roman" w:eastAsia="Times New Roman" w:hAnsi="Times New Roman" w:cs="Times New Roman"/>
          <w:sz w:val="24"/>
          <w:szCs w:val="24"/>
          <w:lang w:eastAsia="sk-SK"/>
        </w:rPr>
        <w:t xml:space="preserve"> účtovn</w:t>
      </w:r>
      <w:r w:rsidR="007D53FB">
        <w:rPr>
          <w:rFonts w:ascii="Times New Roman" w:eastAsia="Times New Roman" w:hAnsi="Times New Roman" w:cs="Times New Roman"/>
          <w:sz w:val="24"/>
          <w:szCs w:val="24"/>
          <w:lang w:eastAsia="sk-SK"/>
        </w:rPr>
        <w:t>á jednotka nevykázala</w:t>
      </w:r>
      <w:r w:rsidRPr="0001643F">
        <w:rPr>
          <w:rFonts w:ascii="Times New Roman" w:eastAsia="Times New Roman" w:hAnsi="Times New Roman" w:cs="Times New Roman"/>
          <w:sz w:val="24"/>
          <w:szCs w:val="24"/>
          <w:lang w:eastAsia="sk-SK"/>
        </w:rPr>
        <w:t xml:space="preserve"> manko ani prebytok. Inventarizačný rozdiel</w:t>
      </w:r>
      <w:r w:rsidR="007D53FB">
        <w:rPr>
          <w:rFonts w:ascii="Times New Roman" w:eastAsia="Times New Roman" w:hAnsi="Times New Roman" w:cs="Times New Roman"/>
          <w:sz w:val="24"/>
          <w:szCs w:val="24"/>
          <w:lang w:eastAsia="sk-SK"/>
        </w:rPr>
        <w:t xml:space="preserve"> </w:t>
      </w:r>
      <w:r w:rsidRPr="0001643F">
        <w:rPr>
          <w:rFonts w:ascii="Times New Roman" w:eastAsia="Times New Roman" w:hAnsi="Times New Roman" w:cs="Times New Roman"/>
          <w:sz w:val="24"/>
          <w:szCs w:val="24"/>
          <w:lang w:eastAsia="sk-SK"/>
        </w:rPr>
        <w:t xml:space="preserve">nebol zistený. Nakladanie s majetkom </w:t>
      </w:r>
      <w:r w:rsidR="007D53FB">
        <w:rPr>
          <w:rFonts w:ascii="Times New Roman" w:eastAsia="Times New Roman" w:hAnsi="Times New Roman" w:cs="Times New Roman"/>
          <w:sz w:val="24"/>
          <w:szCs w:val="24"/>
          <w:lang w:eastAsia="sk-SK"/>
        </w:rPr>
        <w:t>obce</w:t>
      </w:r>
      <w:r w:rsidRPr="0001643F">
        <w:rPr>
          <w:rFonts w:ascii="Times New Roman" w:eastAsia="Times New Roman" w:hAnsi="Times New Roman" w:cs="Times New Roman"/>
          <w:sz w:val="24"/>
          <w:szCs w:val="24"/>
          <w:lang w:eastAsia="sk-SK"/>
        </w:rPr>
        <w:t xml:space="preserve"> v priebehu roka bolo hospodárne a v súlade so</w:t>
      </w:r>
      <w:r w:rsidR="007D53FB">
        <w:rPr>
          <w:rFonts w:ascii="Times New Roman" w:eastAsia="Times New Roman" w:hAnsi="Times New Roman" w:cs="Times New Roman"/>
          <w:sz w:val="24"/>
          <w:szCs w:val="24"/>
          <w:lang w:eastAsia="sk-SK"/>
        </w:rPr>
        <w:t xml:space="preserve"> </w:t>
      </w:r>
      <w:r w:rsidRPr="0001643F">
        <w:rPr>
          <w:rFonts w:ascii="Times New Roman" w:eastAsia="Times New Roman" w:hAnsi="Times New Roman" w:cs="Times New Roman"/>
          <w:sz w:val="24"/>
          <w:szCs w:val="24"/>
          <w:lang w:eastAsia="sk-SK"/>
        </w:rPr>
        <w:t xml:space="preserve">Zásadami hospodárenia s majetkom </w:t>
      </w:r>
      <w:r w:rsidR="007D53FB">
        <w:rPr>
          <w:rFonts w:ascii="Times New Roman" w:eastAsia="Times New Roman" w:hAnsi="Times New Roman" w:cs="Times New Roman"/>
          <w:sz w:val="24"/>
          <w:szCs w:val="24"/>
          <w:lang w:eastAsia="sk-SK"/>
        </w:rPr>
        <w:t xml:space="preserve">obce </w:t>
      </w:r>
      <w:r w:rsidR="00023A89">
        <w:rPr>
          <w:rFonts w:ascii="Times New Roman" w:eastAsia="Times New Roman" w:hAnsi="Times New Roman" w:cs="Times New Roman"/>
          <w:sz w:val="24"/>
          <w:szCs w:val="24"/>
          <w:lang w:eastAsia="sk-SK"/>
        </w:rPr>
        <w:t>Pohronský Ruskov</w:t>
      </w:r>
      <w:r w:rsidRPr="0001643F">
        <w:rPr>
          <w:rFonts w:ascii="Times New Roman" w:eastAsia="Times New Roman" w:hAnsi="Times New Roman" w:cs="Times New Roman"/>
          <w:sz w:val="24"/>
          <w:szCs w:val="24"/>
          <w:lang w:eastAsia="sk-SK"/>
        </w:rPr>
        <w:t xml:space="preserve">. </w:t>
      </w:r>
    </w:p>
    <w:p w:rsidR="007D53FB" w:rsidRDefault="0001643F" w:rsidP="00F1183B">
      <w:pPr>
        <w:spacing w:before="120" w:after="120" w:line="360" w:lineRule="auto"/>
        <w:jc w:val="both"/>
        <w:rPr>
          <w:rFonts w:ascii="Times New Roman" w:eastAsia="Times New Roman" w:hAnsi="Times New Roman" w:cs="Times New Roman"/>
          <w:sz w:val="24"/>
          <w:szCs w:val="24"/>
          <w:lang w:eastAsia="sk-SK"/>
        </w:rPr>
      </w:pPr>
      <w:r w:rsidRPr="0001643F">
        <w:rPr>
          <w:rFonts w:ascii="Times New Roman" w:eastAsia="Times New Roman" w:hAnsi="Times New Roman" w:cs="Times New Roman"/>
          <w:sz w:val="24"/>
          <w:szCs w:val="24"/>
          <w:lang w:eastAsia="sk-SK"/>
        </w:rPr>
        <w:t>Skutočný stav majetku súhlasí s</w:t>
      </w:r>
      <w:r w:rsidR="007D53FB">
        <w:rPr>
          <w:rFonts w:ascii="Times New Roman" w:eastAsia="Times New Roman" w:hAnsi="Times New Roman" w:cs="Times New Roman"/>
          <w:sz w:val="24"/>
          <w:szCs w:val="24"/>
          <w:lang w:eastAsia="sk-SK"/>
        </w:rPr>
        <w:t> </w:t>
      </w:r>
      <w:r w:rsidRPr="0001643F">
        <w:rPr>
          <w:rFonts w:ascii="Times New Roman" w:eastAsia="Times New Roman" w:hAnsi="Times New Roman" w:cs="Times New Roman"/>
          <w:sz w:val="24"/>
          <w:szCs w:val="24"/>
          <w:lang w:eastAsia="sk-SK"/>
        </w:rPr>
        <w:t>evidenciou</w:t>
      </w:r>
      <w:r w:rsidR="007D53FB">
        <w:rPr>
          <w:rFonts w:ascii="Times New Roman" w:eastAsia="Times New Roman" w:hAnsi="Times New Roman" w:cs="Times New Roman"/>
          <w:sz w:val="24"/>
          <w:szCs w:val="24"/>
          <w:lang w:eastAsia="sk-SK"/>
        </w:rPr>
        <w:t xml:space="preserve"> </w:t>
      </w:r>
      <w:r w:rsidRPr="0001643F">
        <w:rPr>
          <w:rFonts w:ascii="Times New Roman" w:eastAsia="Times New Roman" w:hAnsi="Times New Roman" w:cs="Times New Roman"/>
          <w:sz w:val="24"/>
          <w:szCs w:val="24"/>
          <w:lang w:eastAsia="sk-SK"/>
        </w:rPr>
        <w:t xml:space="preserve">majetku na </w:t>
      </w:r>
      <w:r w:rsidR="007D53FB">
        <w:rPr>
          <w:rFonts w:ascii="Times New Roman" w:eastAsia="Times New Roman" w:hAnsi="Times New Roman" w:cs="Times New Roman"/>
          <w:sz w:val="24"/>
          <w:szCs w:val="24"/>
          <w:lang w:eastAsia="sk-SK"/>
        </w:rPr>
        <w:t>úseku</w:t>
      </w:r>
      <w:r w:rsidRPr="0001643F">
        <w:rPr>
          <w:rFonts w:ascii="Times New Roman" w:eastAsia="Times New Roman" w:hAnsi="Times New Roman" w:cs="Times New Roman"/>
          <w:sz w:val="24"/>
          <w:szCs w:val="24"/>
          <w:lang w:eastAsia="sk-SK"/>
        </w:rPr>
        <w:t xml:space="preserve"> </w:t>
      </w:r>
      <w:r w:rsidR="007D53FB">
        <w:rPr>
          <w:rFonts w:ascii="Times New Roman" w:eastAsia="Times New Roman" w:hAnsi="Times New Roman" w:cs="Times New Roman"/>
          <w:sz w:val="24"/>
          <w:szCs w:val="24"/>
          <w:lang w:eastAsia="sk-SK"/>
        </w:rPr>
        <w:t>účtovníctva a evidencie majetku Obecného</w:t>
      </w:r>
      <w:r w:rsidRPr="0001643F">
        <w:rPr>
          <w:rFonts w:ascii="Times New Roman" w:eastAsia="Times New Roman" w:hAnsi="Times New Roman" w:cs="Times New Roman"/>
          <w:sz w:val="24"/>
          <w:szCs w:val="24"/>
          <w:lang w:eastAsia="sk-SK"/>
        </w:rPr>
        <w:t xml:space="preserve"> úradu v</w:t>
      </w:r>
      <w:r w:rsidR="00023A89">
        <w:rPr>
          <w:rFonts w:ascii="Times New Roman" w:eastAsia="Times New Roman" w:hAnsi="Times New Roman" w:cs="Times New Roman"/>
          <w:sz w:val="24"/>
          <w:szCs w:val="24"/>
          <w:lang w:eastAsia="sk-SK"/>
        </w:rPr>
        <w:t> Pohronskom Ruskove</w:t>
      </w:r>
      <w:r w:rsidRPr="0001643F">
        <w:rPr>
          <w:rFonts w:ascii="Times New Roman" w:eastAsia="Times New Roman" w:hAnsi="Times New Roman" w:cs="Times New Roman"/>
          <w:sz w:val="24"/>
          <w:szCs w:val="24"/>
          <w:lang w:eastAsia="sk-SK"/>
        </w:rPr>
        <w:t>.</w:t>
      </w:r>
    </w:p>
    <w:p w:rsidR="007D53FB" w:rsidRDefault="0001643F" w:rsidP="00F1183B">
      <w:pPr>
        <w:spacing w:before="120" w:after="120" w:line="360" w:lineRule="auto"/>
        <w:jc w:val="both"/>
        <w:rPr>
          <w:rFonts w:ascii="Times New Roman" w:eastAsia="Times New Roman" w:hAnsi="Times New Roman" w:cs="Times New Roman"/>
          <w:sz w:val="24"/>
          <w:szCs w:val="24"/>
          <w:lang w:eastAsia="sk-SK"/>
        </w:rPr>
      </w:pPr>
      <w:r w:rsidRPr="0001643F">
        <w:rPr>
          <w:rFonts w:ascii="Times New Roman" w:eastAsia="Times New Roman" w:hAnsi="Times New Roman" w:cs="Times New Roman"/>
          <w:sz w:val="24"/>
          <w:szCs w:val="24"/>
          <w:lang w:eastAsia="sk-SK"/>
        </w:rPr>
        <w:t xml:space="preserve">Rozpočet </w:t>
      </w:r>
      <w:r w:rsidR="007D53FB">
        <w:rPr>
          <w:rFonts w:ascii="Times New Roman" w:eastAsia="Times New Roman" w:hAnsi="Times New Roman" w:cs="Times New Roman"/>
          <w:sz w:val="24"/>
          <w:szCs w:val="24"/>
          <w:lang w:eastAsia="sk-SK"/>
        </w:rPr>
        <w:t xml:space="preserve">obce </w:t>
      </w:r>
      <w:r w:rsidR="00023A89">
        <w:rPr>
          <w:rFonts w:ascii="Times New Roman" w:eastAsia="Times New Roman" w:hAnsi="Times New Roman" w:cs="Times New Roman"/>
          <w:sz w:val="24"/>
          <w:szCs w:val="24"/>
          <w:lang w:eastAsia="sk-SK"/>
        </w:rPr>
        <w:t>Pohronský Ruskov</w:t>
      </w:r>
      <w:r w:rsidR="007D53FB" w:rsidRPr="0001643F">
        <w:rPr>
          <w:rFonts w:ascii="Times New Roman" w:eastAsia="Times New Roman" w:hAnsi="Times New Roman" w:cs="Times New Roman"/>
          <w:sz w:val="24"/>
          <w:szCs w:val="24"/>
          <w:lang w:eastAsia="sk-SK"/>
        </w:rPr>
        <w:t xml:space="preserve"> </w:t>
      </w:r>
      <w:r w:rsidRPr="0001643F">
        <w:rPr>
          <w:rFonts w:ascii="Times New Roman" w:eastAsia="Times New Roman" w:hAnsi="Times New Roman" w:cs="Times New Roman"/>
          <w:sz w:val="24"/>
          <w:szCs w:val="24"/>
          <w:lang w:eastAsia="sk-SK"/>
        </w:rPr>
        <w:t>pre rok 202</w:t>
      </w:r>
      <w:r w:rsidR="00D862C8">
        <w:rPr>
          <w:rFonts w:ascii="Times New Roman" w:eastAsia="Times New Roman" w:hAnsi="Times New Roman" w:cs="Times New Roman"/>
          <w:sz w:val="24"/>
          <w:szCs w:val="24"/>
          <w:lang w:eastAsia="sk-SK"/>
        </w:rPr>
        <w:t>4</w:t>
      </w:r>
      <w:r w:rsidRPr="0001643F">
        <w:rPr>
          <w:rFonts w:ascii="Times New Roman" w:eastAsia="Times New Roman" w:hAnsi="Times New Roman" w:cs="Times New Roman"/>
          <w:sz w:val="24"/>
          <w:szCs w:val="24"/>
          <w:lang w:eastAsia="sk-SK"/>
        </w:rPr>
        <w:t xml:space="preserve"> bol vedený v súlade s </w:t>
      </w:r>
      <w:r w:rsidR="00023A89" w:rsidRPr="0001643F">
        <w:rPr>
          <w:rFonts w:ascii="Times New Roman" w:eastAsia="Times New Roman" w:hAnsi="Times New Roman" w:cs="Times New Roman"/>
          <w:sz w:val="24"/>
          <w:szCs w:val="24"/>
          <w:lang w:eastAsia="sk-SK"/>
        </w:rPr>
        <w:t>Dodatko</w:t>
      </w:r>
      <w:r w:rsidR="00023A89">
        <w:rPr>
          <w:rFonts w:ascii="Times New Roman" w:eastAsia="Times New Roman" w:hAnsi="Times New Roman" w:cs="Times New Roman"/>
          <w:sz w:val="24"/>
          <w:szCs w:val="24"/>
          <w:lang w:eastAsia="sk-SK"/>
        </w:rPr>
        <w:t>m</w:t>
      </w:r>
      <w:r w:rsidRPr="0001643F">
        <w:rPr>
          <w:rFonts w:ascii="Times New Roman" w:eastAsia="Times New Roman" w:hAnsi="Times New Roman" w:cs="Times New Roman"/>
          <w:sz w:val="24"/>
          <w:szCs w:val="24"/>
          <w:lang w:eastAsia="sk-SK"/>
        </w:rPr>
        <w:t xml:space="preserve"> č. 21 Metodického</w:t>
      </w:r>
      <w:r w:rsidR="007D53FB">
        <w:rPr>
          <w:rFonts w:ascii="Times New Roman" w:eastAsia="Times New Roman" w:hAnsi="Times New Roman" w:cs="Times New Roman"/>
          <w:sz w:val="24"/>
          <w:szCs w:val="24"/>
          <w:lang w:eastAsia="sk-SK"/>
        </w:rPr>
        <w:t xml:space="preserve"> </w:t>
      </w:r>
      <w:r w:rsidRPr="0001643F">
        <w:rPr>
          <w:rFonts w:ascii="Times New Roman" w:eastAsia="Times New Roman" w:hAnsi="Times New Roman" w:cs="Times New Roman"/>
          <w:sz w:val="24"/>
          <w:szCs w:val="24"/>
          <w:lang w:eastAsia="sk-SK"/>
        </w:rPr>
        <w:t>usmernenia Ministerstva financií Slovenskej republiky k č. MF/010175/2004-42 zo dňa 8.</w:t>
      </w:r>
      <w:r w:rsidR="007D53FB">
        <w:rPr>
          <w:rFonts w:ascii="Times New Roman" w:eastAsia="Times New Roman" w:hAnsi="Times New Roman" w:cs="Times New Roman"/>
          <w:sz w:val="24"/>
          <w:szCs w:val="24"/>
          <w:lang w:eastAsia="sk-SK"/>
        </w:rPr>
        <w:t xml:space="preserve"> </w:t>
      </w:r>
      <w:r w:rsidRPr="0001643F">
        <w:rPr>
          <w:rFonts w:ascii="Times New Roman" w:eastAsia="Times New Roman" w:hAnsi="Times New Roman" w:cs="Times New Roman"/>
          <w:sz w:val="24"/>
          <w:szCs w:val="24"/>
          <w:lang w:eastAsia="sk-SK"/>
        </w:rPr>
        <w:t>decembra (uplatní sa prvýkrát pri zostavení návrhu rozpočtu subjektov verejnej správy na roky</w:t>
      </w:r>
      <w:r w:rsidR="007D53FB">
        <w:rPr>
          <w:rFonts w:ascii="Times New Roman" w:eastAsia="Times New Roman" w:hAnsi="Times New Roman" w:cs="Times New Roman"/>
          <w:sz w:val="24"/>
          <w:szCs w:val="24"/>
          <w:lang w:eastAsia="sk-SK"/>
        </w:rPr>
        <w:t xml:space="preserve"> </w:t>
      </w:r>
      <w:r w:rsidRPr="0001643F">
        <w:rPr>
          <w:rFonts w:ascii="Times New Roman" w:eastAsia="Times New Roman" w:hAnsi="Times New Roman" w:cs="Times New Roman"/>
          <w:sz w:val="24"/>
          <w:szCs w:val="24"/>
          <w:lang w:eastAsia="sk-SK"/>
        </w:rPr>
        <w:t>2022 až 2024) - metodikou jednotného triedenia príjmov a výd</w:t>
      </w:r>
      <w:r w:rsidR="007D53FB">
        <w:rPr>
          <w:rFonts w:ascii="Times New Roman" w:eastAsia="Times New Roman" w:hAnsi="Times New Roman" w:cs="Times New Roman"/>
          <w:sz w:val="24"/>
          <w:szCs w:val="24"/>
          <w:lang w:eastAsia="sk-SK"/>
        </w:rPr>
        <w:t xml:space="preserve">avkov /rozpočtová klasifikácia/ </w:t>
      </w:r>
      <w:r w:rsidRPr="0001643F">
        <w:rPr>
          <w:rFonts w:ascii="Times New Roman" w:eastAsia="Times New Roman" w:hAnsi="Times New Roman" w:cs="Times New Roman"/>
          <w:sz w:val="24"/>
          <w:szCs w:val="24"/>
          <w:lang w:eastAsia="sk-SK"/>
        </w:rPr>
        <w:t xml:space="preserve">ustanovenej výnosom MF SR. </w:t>
      </w:r>
    </w:p>
    <w:p w:rsidR="004A3359" w:rsidRDefault="007D53FB" w:rsidP="00F1183B">
      <w:pPr>
        <w:spacing w:before="120" w:after="120"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Obec</w:t>
      </w:r>
      <w:r w:rsidR="0001643F" w:rsidRPr="0001643F">
        <w:rPr>
          <w:rFonts w:ascii="Times New Roman" w:eastAsia="Times New Roman" w:hAnsi="Times New Roman" w:cs="Times New Roman"/>
          <w:sz w:val="24"/>
          <w:szCs w:val="24"/>
          <w:lang w:eastAsia="sk-SK"/>
        </w:rPr>
        <w:t xml:space="preserve"> v súlade s ustanovením § 14, ods. 3 zákona č. 583/2004</w:t>
      </w:r>
      <w:r>
        <w:rPr>
          <w:rFonts w:ascii="Times New Roman" w:eastAsia="Times New Roman" w:hAnsi="Times New Roman" w:cs="Times New Roman"/>
          <w:sz w:val="24"/>
          <w:szCs w:val="24"/>
          <w:lang w:eastAsia="sk-SK"/>
        </w:rPr>
        <w:t xml:space="preserve"> </w:t>
      </w:r>
      <w:r w:rsidR="0001643F" w:rsidRPr="0001643F">
        <w:rPr>
          <w:rFonts w:ascii="Times New Roman" w:eastAsia="Times New Roman" w:hAnsi="Times New Roman" w:cs="Times New Roman"/>
          <w:sz w:val="24"/>
          <w:szCs w:val="24"/>
          <w:lang w:eastAsia="sk-SK"/>
        </w:rPr>
        <w:t>Z. z. o rozpočtových pravidlách územnej samosprávy a o zmene a doplnení niektorých zákonov</w:t>
      </w:r>
      <w:r>
        <w:rPr>
          <w:rFonts w:ascii="Times New Roman" w:eastAsia="Times New Roman" w:hAnsi="Times New Roman" w:cs="Times New Roman"/>
          <w:sz w:val="24"/>
          <w:szCs w:val="24"/>
          <w:lang w:eastAsia="sk-SK"/>
        </w:rPr>
        <w:t xml:space="preserve"> viedla</w:t>
      </w:r>
      <w:r w:rsidR="0001643F" w:rsidRPr="0001643F">
        <w:rPr>
          <w:rFonts w:ascii="Times New Roman" w:eastAsia="Times New Roman" w:hAnsi="Times New Roman" w:cs="Times New Roman"/>
          <w:sz w:val="24"/>
          <w:szCs w:val="24"/>
          <w:lang w:eastAsia="sk-SK"/>
        </w:rPr>
        <w:t xml:space="preserve"> evidenciu o všetkých </w:t>
      </w:r>
      <w:r w:rsidR="0001643F" w:rsidRPr="0001643F">
        <w:rPr>
          <w:rFonts w:ascii="Times New Roman" w:eastAsia="Times New Roman" w:hAnsi="Times New Roman" w:cs="Times New Roman"/>
          <w:sz w:val="24"/>
          <w:szCs w:val="24"/>
          <w:lang w:eastAsia="sk-SK"/>
        </w:rPr>
        <w:lastRenderedPageBreak/>
        <w:t>rozpočtových opatreniach vykonaných v priebehu rozpočtového</w:t>
      </w:r>
      <w:r>
        <w:rPr>
          <w:rFonts w:ascii="Times New Roman" w:eastAsia="Times New Roman" w:hAnsi="Times New Roman" w:cs="Times New Roman"/>
          <w:sz w:val="24"/>
          <w:szCs w:val="24"/>
          <w:lang w:eastAsia="sk-SK"/>
        </w:rPr>
        <w:t xml:space="preserve"> </w:t>
      </w:r>
      <w:r w:rsidR="0001643F" w:rsidRPr="0001643F">
        <w:rPr>
          <w:rFonts w:ascii="Times New Roman" w:eastAsia="Times New Roman" w:hAnsi="Times New Roman" w:cs="Times New Roman"/>
          <w:sz w:val="24"/>
          <w:szCs w:val="24"/>
          <w:lang w:eastAsia="sk-SK"/>
        </w:rPr>
        <w:t xml:space="preserve">roka. </w:t>
      </w:r>
      <w:r>
        <w:rPr>
          <w:rFonts w:ascii="Times New Roman" w:eastAsia="Times New Roman" w:hAnsi="Times New Roman" w:cs="Times New Roman"/>
          <w:sz w:val="24"/>
          <w:szCs w:val="24"/>
          <w:lang w:eastAsia="sk-SK"/>
        </w:rPr>
        <w:t>Rozpočtové opatrenia – zmeny rozpočtu schválilo obecné zastupiteľstvo.</w:t>
      </w:r>
    </w:p>
    <w:p w:rsidR="007D53FB" w:rsidRPr="008130B3" w:rsidRDefault="0001643F" w:rsidP="00FA633F">
      <w:pPr>
        <w:pStyle w:val="Odsekzoznamu"/>
        <w:numPr>
          <w:ilvl w:val="0"/>
          <w:numId w:val="1"/>
        </w:numPr>
        <w:spacing w:before="240" w:after="240" w:line="360" w:lineRule="auto"/>
        <w:ind w:left="425" w:hanging="425"/>
        <w:jc w:val="both"/>
        <w:rPr>
          <w:rFonts w:ascii="Times New Roman" w:eastAsia="Times New Roman" w:hAnsi="Times New Roman" w:cs="Times New Roman"/>
          <w:b/>
          <w:sz w:val="24"/>
          <w:szCs w:val="24"/>
          <w:lang w:eastAsia="sk-SK"/>
        </w:rPr>
      </w:pPr>
      <w:r w:rsidRPr="008130B3">
        <w:rPr>
          <w:rFonts w:ascii="Times New Roman" w:eastAsia="Times New Roman" w:hAnsi="Times New Roman" w:cs="Times New Roman"/>
          <w:b/>
          <w:sz w:val="24"/>
          <w:szCs w:val="24"/>
          <w:lang w:eastAsia="sk-SK"/>
        </w:rPr>
        <w:t>SCHVÁLENIE ROZPOČTU A JEHO ZMENY V PRIEBEHU ROKA 202</w:t>
      </w:r>
      <w:r w:rsidR="00D862C8">
        <w:rPr>
          <w:rFonts w:ascii="Times New Roman" w:eastAsia="Times New Roman" w:hAnsi="Times New Roman" w:cs="Times New Roman"/>
          <w:b/>
          <w:sz w:val="24"/>
          <w:szCs w:val="24"/>
          <w:lang w:eastAsia="sk-SK"/>
        </w:rPr>
        <w:t>4</w:t>
      </w:r>
    </w:p>
    <w:p w:rsidR="008130B3" w:rsidRDefault="0001643F" w:rsidP="004A3359">
      <w:pPr>
        <w:spacing w:before="120" w:after="120" w:line="360" w:lineRule="auto"/>
        <w:jc w:val="both"/>
        <w:rPr>
          <w:rFonts w:ascii="Times New Roman" w:eastAsia="Times New Roman" w:hAnsi="Times New Roman" w:cs="Times New Roman"/>
          <w:sz w:val="24"/>
          <w:szCs w:val="24"/>
          <w:lang w:eastAsia="sk-SK"/>
        </w:rPr>
      </w:pPr>
      <w:r w:rsidRPr="007D53FB">
        <w:rPr>
          <w:rFonts w:ascii="Times New Roman" w:eastAsia="Times New Roman" w:hAnsi="Times New Roman" w:cs="Times New Roman"/>
          <w:sz w:val="24"/>
          <w:szCs w:val="24"/>
          <w:lang w:eastAsia="sk-SK"/>
        </w:rPr>
        <w:t xml:space="preserve">Základným nástrojom finančného hospodárenia </w:t>
      </w:r>
      <w:r w:rsidR="008130B3">
        <w:rPr>
          <w:rFonts w:ascii="Times New Roman" w:eastAsia="Times New Roman" w:hAnsi="Times New Roman" w:cs="Times New Roman"/>
          <w:sz w:val="24"/>
          <w:szCs w:val="24"/>
          <w:lang w:eastAsia="sk-SK"/>
        </w:rPr>
        <w:t xml:space="preserve">obce </w:t>
      </w:r>
      <w:r w:rsidR="00023A89">
        <w:rPr>
          <w:rFonts w:ascii="Times New Roman" w:eastAsia="Times New Roman" w:hAnsi="Times New Roman" w:cs="Times New Roman"/>
          <w:sz w:val="24"/>
          <w:szCs w:val="24"/>
          <w:lang w:eastAsia="sk-SK"/>
        </w:rPr>
        <w:t>Pohronský Ruskov</w:t>
      </w:r>
      <w:r w:rsidR="00023A89" w:rsidRPr="0001643F">
        <w:rPr>
          <w:rFonts w:ascii="Times New Roman" w:eastAsia="Times New Roman" w:hAnsi="Times New Roman" w:cs="Times New Roman"/>
          <w:sz w:val="24"/>
          <w:szCs w:val="24"/>
          <w:lang w:eastAsia="sk-SK"/>
        </w:rPr>
        <w:t xml:space="preserve"> </w:t>
      </w:r>
      <w:r w:rsidRPr="007D53FB">
        <w:rPr>
          <w:rFonts w:ascii="Times New Roman" w:eastAsia="Times New Roman" w:hAnsi="Times New Roman" w:cs="Times New Roman"/>
          <w:sz w:val="24"/>
          <w:szCs w:val="24"/>
          <w:lang w:eastAsia="sk-SK"/>
        </w:rPr>
        <w:t xml:space="preserve">bol rozpočet </w:t>
      </w:r>
      <w:r w:rsidR="008130B3">
        <w:rPr>
          <w:rFonts w:ascii="Times New Roman" w:eastAsia="Times New Roman" w:hAnsi="Times New Roman" w:cs="Times New Roman"/>
          <w:sz w:val="24"/>
          <w:szCs w:val="24"/>
          <w:lang w:eastAsia="sk-SK"/>
        </w:rPr>
        <w:t>obce</w:t>
      </w:r>
      <w:r w:rsidRPr="007D53FB">
        <w:rPr>
          <w:rFonts w:ascii="Times New Roman" w:eastAsia="Times New Roman" w:hAnsi="Times New Roman" w:cs="Times New Roman"/>
          <w:sz w:val="24"/>
          <w:szCs w:val="24"/>
          <w:lang w:eastAsia="sk-SK"/>
        </w:rPr>
        <w:t xml:space="preserve"> na rok</w:t>
      </w:r>
      <w:r w:rsidR="008130B3">
        <w:rPr>
          <w:rFonts w:ascii="Times New Roman" w:eastAsia="Times New Roman" w:hAnsi="Times New Roman" w:cs="Times New Roman"/>
          <w:sz w:val="24"/>
          <w:szCs w:val="24"/>
          <w:lang w:eastAsia="sk-SK"/>
        </w:rPr>
        <w:t xml:space="preserve"> </w:t>
      </w:r>
      <w:r w:rsidRPr="007D53FB">
        <w:rPr>
          <w:rFonts w:ascii="Times New Roman" w:eastAsia="Times New Roman" w:hAnsi="Times New Roman" w:cs="Times New Roman"/>
          <w:sz w:val="24"/>
          <w:szCs w:val="24"/>
          <w:lang w:eastAsia="sk-SK"/>
        </w:rPr>
        <w:t>202</w:t>
      </w:r>
      <w:r w:rsidR="00D862C8">
        <w:rPr>
          <w:rFonts w:ascii="Times New Roman" w:eastAsia="Times New Roman" w:hAnsi="Times New Roman" w:cs="Times New Roman"/>
          <w:sz w:val="24"/>
          <w:szCs w:val="24"/>
          <w:lang w:eastAsia="sk-SK"/>
        </w:rPr>
        <w:t>4</w:t>
      </w:r>
      <w:r w:rsidRPr="007D53FB">
        <w:rPr>
          <w:rFonts w:ascii="Times New Roman" w:eastAsia="Times New Roman" w:hAnsi="Times New Roman" w:cs="Times New Roman"/>
          <w:sz w:val="24"/>
          <w:szCs w:val="24"/>
          <w:lang w:eastAsia="sk-SK"/>
        </w:rPr>
        <w:t xml:space="preserve">. </w:t>
      </w:r>
      <w:r w:rsidR="008130B3">
        <w:rPr>
          <w:rFonts w:ascii="Times New Roman" w:eastAsia="Times New Roman" w:hAnsi="Times New Roman" w:cs="Times New Roman"/>
          <w:sz w:val="24"/>
          <w:szCs w:val="24"/>
          <w:lang w:eastAsia="sk-SK"/>
        </w:rPr>
        <w:t xml:space="preserve">Obec </w:t>
      </w:r>
      <w:r w:rsidR="00023A89">
        <w:rPr>
          <w:rFonts w:ascii="Times New Roman" w:eastAsia="Times New Roman" w:hAnsi="Times New Roman" w:cs="Times New Roman"/>
          <w:sz w:val="24"/>
          <w:szCs w:val="24"/>
          <w:lang w:eastAsia="sk-SK"/>
        </w:rPr>
        <w:t>Pohronský Ruskov</w:t>
      </w:r>
      <w:r w:rsidRPr="007D53FB">
        <w:rPr>
          <w:rFonts w:ascii="Times New Roman" w:eastAsia="Times New Roman" w:hAnsi="Times New Roman" w:cs="Times New Roman"/>
          <w:sz w:val="24"/>
          <w:szCs w:val="24"/>
          <w:lang w:eastAsia="sk-SK"/>
        </w:rPr>
        <w:t xml:space="preserve"> zostavil</w:t>
      </w:r>
      <w:r w:rsidR="008130B3">
        <w:rPr>
          <w:rFonts w:ascii="Times New Roman" w:eastAsia="Times New Roman" w:hAnsi="Times New Roman" w:cs="Times New Roman"/>
          <w:sz w:val="24"/>
          <w:szCs w:val="24"/>
          <w:lang w:eastAsia="sk-SK"/>
        </w:rPr>
        <w:t>a</w:t>
      </w:r>
      <w:r w:rsidRPr="007D53FB">
        <w:rPr>
          <w:rFonts w:ascii="Times New Roman" w:eastAsia="Times New Roman" w:hAnsi="Times New Roman" w:cs="Times New Roman"/>
          <w:sz w:val="24"/>
          <w:szCs w:val="24"/>
          <w:lang w:eastAsia="sk-SK"/>
        </w:rPr>
        <w:t xml:space="preserve"> rozpočet podľa ustanovenia § 10 ods. 7) zákona č. 583/2004 Z.z.</w:t>
      </w:r>
      <w:r w:rsidR="008130B3">
        <w:rPr>
          <w:rFonts w:ascii="Times New Roman" w:eastAsia="Times New Roman" w:hAnsi="Times New Roman" w:cs="Times New Roman"/>
          <w:sz w:val="24"/>
          <w:szCs w:val="24"/>
          <w:lang w:eastAsia="sk-SK"/>
        </w:rPr>
        <w:t xml:space="preserve"> o rozpočtových </w:t>
      </w:r>
      <w:r w:rsidRPr="007D53FB">
        <w:rPr>
          <w:rFonts w:ascii="Times New Roman" w:eastAsia="Times New Roman" w:hAnsi="Times New Roman" w:cs="Times New Roman"/>
          <w:sz w:val="24"/>
          <w:szCs w:val="24"/>
          <w:lang w:eastAsia="sk-SK"/>
        </w:rPr>
        <w:t>pravidlách územnej samosprávy a o zmene a doplnení niektorých zákonov</w:t>
      </w:r>
      <w:r w:rsidR="008130B3">
        <w:rPr>
          <w:rFonts w:ascii="Times New Roman" w:eastAsia="Times New Roman" w:hAnsi="Times New Roman" w:cs="Times New Roman"/>
          <w:sz w:val="24"/>
          <w:szCs w:val="24"/>
          <w:lang w:eastAsia="sk-SK"/>
        </w:rPr>
        <w:t xml:space="preserve"> v znení neskorších </w:t>
      </w:r>
      <w:r w:rsidRPr="007D53FB">
        <w:rPr>
          <w:rFonts w:ascii="Times New Roman" w:eastAsia="Times New Roman" w:hAnsi="Times New Roman" w:cs="Times New Roman"/>
          <w:sz w:val="24"/>
          <w:szCs w:val="24"/>
          <w:lang w:eastAsia="sk-SK"/>
        </w:rPr>
        <w:t>predpisov a jeho vnútorné členenie je v súlade s týmto zákonom. Obsahuje</w:t>
      </w:r>
      <w:r w:rsidR="008130B3">
        <w:rPr>
          <w:rFonts w:ascii="Times New Roman" w:eastAsia="Times New Roman" w:hAnsi="Times New Roman" w:cs="Times New Roman"/>
          <w:sz w:val="24"/>
          <w:szCs w:val="24"/>
          <w:lang w:eastAsia="sk-SK"/>
        </w:rPr>
        <w:t xml:space="preserve"> </w:t>
      </w:r>
      <w:r w:rsidRPr="007D53FB">
        <w:rPr>
          <w:rFonts w:ascii="Times New Roman" w:eastAsia="Times New Roman" w:hAnsi="Times New Roman" w:cs="Times New Roman"/>
          <w:sz w:val="24"/>
          <w:szCs w:val="24"/>
          <w:lang w:eastAsia="sk-SK"/>
        </w:rPr>
        <w:t>bežný rozpočet (bežné príjmy, bežné výdavky) a kapitálový rozpočet (kapitálové príjmy</w:t>
      </w:r>
      <w:r w:rsidR="008130B3">
        <w:rPr>
          <w:rFonts w:ascii="Times New Roman" w:eastAsia="Times New Roman" w:hAnsi="Times New Roman" w:cs="Times New Roman"/>
          <w:sz w:val="24"/>
          <w:szCs w:val="24"/>
          <w:lang w:eastAsia="sk-SK"/>
        </w:rPr>
        <w:t xml:space="preserve"> </w:t>
      </w:r>
      <w:r w:rsidRPr="007D53FB">
        <w:rPr>
          <w:rFonts w:ascii="Times New Roman" w:eastAsia="Times New Roman" w:hAnsi="Times New Roman" w:cs="Times New Roman"/>
          <w:sz w:val="24"/>
          <w:szCs w:val="24"/>
          <w:lang w:eastAsia="sk-SK"/>
        </w:rPr>
        <w:t>a kapitálové výdavky) a finančné operácie (príjmové finančné operácie a výdavkové finančné</w:t>
      </w:r>
      <w:r w:rsidR="008130B3">
        <w:rPr>
          <w:rFonts w:ascii="Times New Roman" w:eastAsia="Times New Roman" w:hAnsi="Times New Roman" w:cs="Times New Roman"/>
          <w:sz w:val="24"/>
          <w:szCs w:val="24"/>
          <w:lang w:eastAsia="sk-SK"/>
        </w:rPr>
        <w:t xml:space="preserve"> </w:t>
      </w:r>
      <w:r w:rsidRPr="007D53FB">
        <w:rPr>
          <w:rFonts w:ascii="Times New Roman" w:eastAsia="Times New Roman" w:hAnsi="Times New Roman" w:cs="Times New Roman"/>
          <w:sz w:val="24"/>
          <w:szCs w:val="24"/>
          <w:lang w:eastAsia="sk-SK"/>
        </w:rPr>
        <w:t>operácie).</w:t>
      </w:r>
    </w:p>
    <w:p w:rsidR="008130B3" w:rsidRDefault="0001643F" w:rsidP="004A3359">
      <w:pPr>
        <w:spacing w:before="120" w:after="120" w:line="360" w:lineRule="auto"/>
        <w:jc w:val="both"/>
        <w:rPr>
          <w:rFonts w:ascii="Times New Roman" w:eastAsia="Times New Roman" w:hAnsi="Times New Roman" w:cs="Times New Roman"/>
          <w:sz w:val="24"/>
          <w:szCs w:val="24"/>
          <w:lang w:eastAsia="sk-SK"/>
        </w:rPr>
      </w:pPr>
      <w:r w:rsidRPr="007D53FB">
        <w:rPr>
          <w:rFonts w:ascii="Times New Roman" w:eastAsia="Times New Roman" w:hAnsi="Times New Roman" w:cs="Times New Roman"/>
          <w:sz w:val="24"/>
          <w:szCs w:val="24"/>
          <w:lang w:eastAsia="sk-SK"/>
        </w:rPr>
        <w:t xml:space="preserve">Rozpočet </w:t>
      </w:r>
      <w:r w:rsidR="008130B3">
        <w:rPr>
          <w:rFonts w:ascii="Times New Roman" w:eastAsia="Times New Roman" w:hAnsi="Times New Roman" w:cs="Times New Roman"/>
          <w:sz w:val="24"/>
          <w:szCs w:val="24"/>
          <w:lang w:eastAsia="sk-SK"/>
        </w:rPr>
        <w:t xml:space="preserve">obce </w:t>
      </w:r>
      <w:r w:rsidR="00023A89">
        <w:rPr>
          <w:rFonts w:ascii="Times New Roman" w:eastAsia="Times New Roman" w:hAnsi="Times New Roman" w:cs="Times New Roman"/>
          <w:sz w:val="24"/>
          <w:szCs w:val="24"/>
          <w:lang w:eastAsia="sk-SK"/>
        </w:rPr>
        <w:t>Pohronský Ruskov</w:t>
      </w:r>
      <w:r w:rsidR="00023A89" w:rsidRPr="0001643F">
        <w:rPr>
          <w:rFonts w:ascii="Times New Roman" w:eastAsia="Times New Roman" w:hAnsi="Times New Roman" w:cs="Times New Roman"/>
          <w:sz w:val="24"/>
          <w:szCs w:val="24"/>
          <w:lang w:eastAsia="sk-SK"/>
        </w:rPr>
        <w:t xml:space="preserve"> </w:t>
      </w:r>
      <w:r w:rsidRPr="007D53FB">
        <w:rPr>
          <w:rFonts w:ascii="Times New Roman" w:eastAsia="Times New Roman" w:hAnsi="Times New Roman" w:cs="Times New Roman"/>
          <w:sz w:val="24"/>
          <w:szCs w:val="24"/>
          <w:lang w:eastAsia="sk-SK"/>
        </w:rPr>
        <w:t>bol na rok 202</w:t>
      </w:r>
      <w:r w:rsidR="00D862C8">
        <w:rPr>
          <w:rFonts w:ascii="Times New Roman" w:eastAsia="Times New Roman" w:hAnsi="Times New Roman" w:cs="Times New Roman"/>
          <w:sz w:val="24"/>
          <w:szCs w:val="24"/>
          <w:lang w:eastAsia="sk-SK"/>
        </w:rPr>
        <w:t>4</w:t>
      </w:r>
      <w:r w:rsidRPr="007D53FB">
        <w:rPr>
          <w:rFonts w:ascii="Times New Roman" w:eastAsia="Times New Roman" w:hAnsi="Times New Roman" w:cs="Times New Roman"/>
          <w:sz w:val="24"/>
          <w:szCs w:val="24"/>
          <w:lang w:eastAsia="sk-SK"/>
        </w:rPr>
        <w:t xml:space="preserve"> schválený ako </w:t>
      </w:r>
      <w:r w:rsidR="008130B3">
        <w:rPr>
          <w:rFonts w:ascii="Times New Roman" w:eastAsia="Times New Roman" w:hAnsi="Times New Roman" w:cs="Times New Roman"/>
          <w:sz w:val="24"/>
          <w:szCs w:val="24"/>
          <w:lang w:eastAsia="sk-SK"/>
        </w:rPr>
        <w:t>prebytkový</w:t>
      </w:r>
      <w:r w:rsidRPr="007D53FB">
        <w:rPr>
          <w:rFonts w:ascii="Times New Roman" w:eastAsia="Times New Roman" w:hAnsi="Times New Roman" w:cs="Times New Roman"/>
          <w:sz w:val="24"/>
          <w:szCs w:val="24"/>
          <w:lang w:eastAsia="sk-SK"/>
        </w:rPr>
        <w:t xml:space="preserve"> s úhrnom príjmov v</w:t>
      </w:r>
      <w:r w:rsidR="008130B3">
        <w:rPr>
          <w:rFonts w:ascii="Times New Roman" w:eastAsia="Times New Roman" w:hAnsi="Times New Roman" w:cs="Times New Roman"/>
          <w:sz w:val="24"/>
          <w:szCs w:val="24"/>
          <w:lang w:eastAsia="sk-SK"/>
        </w:rPr>
        <w:t> </w:t>
      </w:r>
      <w:r w:rsidRPr="007D53FB">
        <w:rPr>
          <w:rFonts w:ascii="Times New Roman" w:eastAsia="Times New Roman" w:hAnsi="Times New Roman" w:cs="Times New Roman"/>
          <w:sz w:val="24"/>
          <w:szCs w:val="24"/>
          <w:lang w:eastAsia="sk-SK"/>
        </w:rPr>
        <w:t>sume</w:t>
      </w:r>
      <w:r w:rsidR="008130B3">
        <w:rPr>
          <w:rFonts w:ascii="Times New Roman" w:eastAsia="Times New Roman" w:hAnsi="Times New Roman" w:cs="Times New Roman"/>
          <w:sz w:val="24"/>
          <w:szCs w:val="24"/>
          <w:lang w:eastAsia="sk-SK"/>
        </w:rPr>
        <w:t xml:space="preserve"> </w:t>
      </w:r>
      <w:r w:rsidR="00023A89">
        <w:rPr>
          <w:rFonts w:ascii="Times New Roman" w:eastAsia="Times New Roman" w:hAnsi="Times New Roman" w:cs="Times New Roman"/>
          <w:sz w:val="24"/>
          <w:szCs w:val="24"/>
          <w:lang w:eastAsia="sk-SK"/>
        </w:rPr>
        <w:t>1 526 670,01</w:t>
      </w:r>
      <w:r w:rsidR="00D862C8">
        <w:rPr>
          <w:rFonts w:ascii="Times New Roman" w:eastAsia="Times New Roman" w:hAnsi="Times New Roman" w:cs="Times New Roman"/>
          <w:sz w:val="24"/>
          <w:szCs w:val="24"/>
          <w:lang w:eastAsia="sk-SK"/>
        </w:rPr>
        <w:t>,00</w:t>
      </w:r>
      <w:r w:rsidRPr="007D53FB">
        <w:rPr>
          <w:rFonts w:ascii="Times New Roman" w:eastAsia="Times New Roman" w:hAnsi="Times New Roman" w:cs="Times New Roman"/>
          <w:sz w:val="24"/>
          <w:szCs w:val="24"/>
          <w:lang w:eastAsia="sk-SK"/>
        </w:rPr>
        <w:t xml:space="preserve"> € a s úhrnom výdavkov v</w:t>
      </w:r>
      <w:r w:rsidR="00203C24">
        <w:rPr>
          <w:rFonts w:ascii="Times New Roman" w:eastAsia="Times New Roman" w:hAnsi="Times New Roman" w:cs="Times New Roman"/>
          <w:sz w:val="24"/>
          <w:szCs w:val="24"/>
          <w:lang w:eastAsia="sk-SK"/>
        </w:rPr>
        <w:t> </w:t>
      </w:r>
      <w:r w:rsidRPr="007D53FB">
        <w:rPr>
          <w:rFonts w:ascii="Times New Roman" w:eastAsia="Times New Roman" w:hAnsi="Times New Roman" w:cs="Times New Roman"/>
          <w:sz w:val="24"/>
          <w:szCs w:val="24"/>
          <w:lang w:eastAsia="sk-SK"/>
        </w:rPr>
        <w:t>sume</w:t>
      </w:r>
      <w:r w:rsidR="00203C24">
        <w:rPr>
          <w:rFonts w:ascii="Times New Roman" w:eastAsia="Times New Roman" w:hAnsi="Times New Roman" w:cs="Times New Roman"/>
          <w:sz w:val="24"/>
          <w:szCs w:val="24"/>
          <w:lang w:eastAsia="sk-SK"/>
        </w:rPr>
        <w:t xml:space="preserve"> 1 499 626,16</w:t>
      </w:r>
      <w:r w:rsidRPr="007D53FB">
        <w:rPr>
          <w:rFonts w:ascii="Times New Roman" w:eastAsia="Times New Roman" w:hAnsi="Times New Roman" w:cs="Times New Roman"/>
          <w:sz w:val="24"/>
          <w:szCs w:val="24"/>
          <w:lang w:eastAsia="sk-SK"/>
        </w:rPr>
        <w:t xml:space="preserve"> €</w:t>
      </w:r>
      <w:r w:rsidR="00D862C8">
        <w:rPr>
          <w:rFonts w:ascii="Times New Roman" w:eastAsia="Times New Roman" w:hAnsi="Times New Roman" w:cs="Times New Roman"/>
          <w:sz w:val="24"/>
          <w:szCs w:val="24"/>
          <w:lang w:eastAsia="sk-SK"/>
        </w:rPr>
        <w:t>. Prebytok činil +</w:t>
      </w:r>
      <w:r w:rsidR="00203C24">
        <w:rPr>
          <w:rFonts w:ascii="Times New Roman" w:eastAsia="Times New Roman" w:hAnsi="Times New Roman" w:cs="Times New Roman"/>
          <w:sz w:val="24"/>
          <w:szCs w:val="24"/>
          <w:lang w:eastAsia="sk-SK"/>
        </w:rPr>
        <w:t>27 043,85</w:t>
      </w:r>
      <w:r w:rsidR="00D862C8">
        <w:rPr>
          <w:rFonts w:ascii="Times New Roman" w:eastAsia="Times New Roman" w:hAnsi="Times New Roman" w:cs="Times New Roman"/>
          <w:sz w:val="24"/>
          <w:szCs w:val="24"/>
          <w:lang w:eastAsia="sk-SK"/>
        </w:rPr>
        <w:t xml:space="preserve"> </w:t>
      </w:r>
      <w:r w:rsidR="00D862C8" w:rsidRPr="007D53FB">
        <w:rPr>
          <w:rFonts w:ascii="Times New Roman" w:eastAsia="Times New Roman" w:hAnsi="Times New Roman" w:cs="Times New Roman"/>
          <w:sz w:val="24"/>
          <w:szCs w:val="24"/>
          <w:lang w:eastAsia="sk-SK"/>
        </w:rPr>
        <w:t>€</w:t>
      </w:r>
      <w:r w:rsidR="00D862C8">
        <w:rPr>
          <w:rFonts w:ascii="Times New Roman" w:eastAsia="Times New Roman" w:hAnsi="Times New Roman" w:cs="Times New Roman"/>
          <w:sz w:val="24"/>
          <w:szCs w:val="24"/>
          <w:lang w:eastAsia="sk-SK"/>
        </w:rPr>
        <w:t>.</w:t>
      </w:r>
      <w:r w:rsidR="008130B3">
        <w:rPr>
          <w:rFonts w:ascii="Times New Roman" w:eastAsia="Times New Roman" w:hAnsi="Times New Roman" w:cs="Times New Roman"/>
          <w:sz w:val="24"/>
          <w:szCs w:val="24"/>
          <w:lang w:eastAsia="sk-SK"/>
        </w:rPr>
        <w:t xml:space="preserve"> </w:t>
      </w:r>
      <w:r w:rsidRPr="007D53FB">
        <w:rPr>
          <w:rFonts w:ascii="Times New Roman" w:eastAsia="Times New Roman" w:hAnsi="Times New Roman" w:cs="Times New Roman"/>
          <w:sz w:val="24"/>
          <w:szCs w:val="24"/>
          <w:lang w:eastAsia="sk-SK"/>
        </w:rPr>
        <w:t xml:space="preserve">Rozpočet </w:t>
      </w:r>
      <w:r w:rsidR="008130B3">
        <w:rPr>
          <w:rFonts w:ascii="Times New Roman" w:eastAsia="Times New Roman" w:hAnsi="Times New Roman" w:cs="Times New Roman"/>
          <w:sz w:val="24"/>
          <w:szCs w:val="24"/>
          <w:lang w:eastAsia="sk-SK"/>
        </w:rPr>
        <w:t>obce</w:t>
      </w:r>
      <w:r w:rsidRPr="007D53FB">
        <w:rPr>
          <w:rFonts w:ascii="Times New Roman" w:eastAsia="Times New Roman" w:hAnsi="Times New Roman" w:cs="Times New Roman"/>
          <w:sz w:val="24"/>
          <w:szCs w:val="24"/>
          <w:lang w:eastAsia="sk-SK"/>
        </w:rPr>
        <w:t xml:space="preserve"> bol schválený </w:t>
      </w:r>
      <w:r w:rsidR="008130B3">
        <w:rPr>
          <w:rFonts w:ascii="Times New Roman" w:eastAsia="Times New Roman" w:hAnsi="Times New Roman" w:cs="Times New Roman"/>
          <w:sz w:val="24"/>
          <w:szCs w:val="24"/>
          <w:lang w:eastAsia="sk-SK"/>
        </w:rPr>
        <w:t>obecným</w:t>
      </w:r>
      <w:r w:rsidRPr="007D53FB">
        <w:rPr>
          <w:rFonts w:ascii="Times New Roman" w:eastAsia="Times New Roman" w:hAnsi="Times New Roman" w:cs="Times New Roman"/>
          <w:sz w:val="24"/>
          <w:szCs w:val="24"/>
          <w:lang w:eastAsia="sk-SK"/>
        </w:rPr>
        <w:t xml:space="preserve"> zastupiteľstvom dňa </w:t>
      </w:r>
      <w:r w:rsidR="007F7ECD">
        <w:rPr>
          <w:rFonts w:ascii="Times New Roman" w:eastAsia="Times New Roman" w:hAnsi="Times New Roman" w:cs="Times New Roman"/>
          <w:sz w:val="24"/>
          <w:szCs w:val="24"/>
          <w:lang w:eastAsia="sk-SK"/>
        </w:rPr>
        <w:t>1</w:t>
      </w:r>
      <w:r w:rsidR="00203C24">
        <w:rPr>
          <w:rFonts w:ascii="Times New Roman" w:eastAsia="Times New Roman" w:hAnsi="Times New Roman" w:cs="Times New Roman"/>
          <w:sz w:val="24"/>
          <w:szCs w:val="24"/>
          <w:lang w:eastAsia="sk-SK"/>
        </w:rPr>
        <w:t>2</w:t>
      </w:r>
      <w:r w:rsidR="007F7ECD">
        <w:rPr>
          <w:rFonts w:ascii="Times New Roman" w:eastAsia="Times New Roman" w:hAnsi="Times New Roman" w:cs="Times New Roman"/>
          <w:sz w:val="24"/>
          <w:szCs w:val="24"/>
          <w:lang w:eastAsia="sk-SK"/>
        </w:rPr>
        <w:t>.12.202</w:t>
      </w:r>
      <w:r w:rsidR="00D862C8">
        <w:rPr>
          <w:rFonts w:ascii="Times New Roman" w:eastAsia="Times New Roman" w:hAnsi="Times New Roman" w:cs="Times New Roman"/>
          <w:sz w:val="24"/>
          <w:szCs w:val="24"/>
          <w:lang w:eastAsia="sk-SK"/>
        </w:rPr>
        <w:t>3</w:t>
      </w:r>
      <w:r w:rsidRPr="007D53FB">
        <w:rPr>
          <w:rFonts w:ascii="Times New Roman" w:eastAsia="Times New Roman" w:hAnsi="Times New Roman" w:cs="Times New Roman"/>
          <w:sz w:val="24"/>
          <w:szCs w:val="24"/>
          <w:lang w:eastAsia="sk-SK"/>
        </w:rPr>
        <w:t xml:space="preserve"> uznesením</w:t>
      </w:r>
      <w:r w:rsidR="008130B3">
        <w:rPr>
          <w:rFonts w:ascii="Times New Roman" w:eastAsia="Times New Roman" w:hAnsi="Times New Roman" w:cs="Times New Roman"/>
          <w:sz w:val="24"/>
          <w:szCs w:val="24"/>
          <w:lang w:eastAsia="sk-SK"/>
        </w:rPr>
        <w:t xml:space="preserve"> č. </w:t>
      </w:r>
      <w:r w:rsidR="00203C24">
        <w:rPr>
          <w:rFonts w:ascii="Times New Roman" w:eastAsia="Times New Roman" w:hAnsi="Times New Roman" w:cs="Times New Roman"/>
          <w:sz w:val="24"/>
          <w:szCs w:val="24"/>
          <w:lang w:eastAsia="sk-SK"/>
        </w:rPr>
        <w:t>98</w:t>
      </w:r>
      <w:r w:rsidRPr="007D53FB">
        <w:rPr>
          <w:rFonts w:ascii="Times New Roman" w:eastAsia="Times New Roman" w:hAnsi="Times New Roman" w:cs="Times New Roman"/>
          <w:sz w:val="24"/>
          <w:szCs w:val="24"/>
          <w:lang w:eastAsia="sk-SK"/>
        </w:rPr>
        <w:t>/202</w:t>
      </w:r>
      <w:r w:rsidR="00D862C8">
        <w:rPr>
          <w:rFonts w:ascii="Times New Roman" w:eastAsia="Times New Roman" w:hAnsi="Times New Roman" w:cs="Times New Roman"/>
          <w:sz w:val="24"/>
          <w:szCs w:val="24"/>
          <w:lang w:eastAsia="sk-SK"/>
        </w:rPr>
        <w:t>3</w:t>
      </w:r>
      <w:r w:rsidRPr="007D53FB">
        <w:rPr>
          <w:rFonts w:ascii="Times New Roman" w:eastAsia="Times New Roman" w:hAnsi="Times New Roman" w:cs="Times New Roman"/>
          <w:sz w:val="24"/>
          <w:szCs w:val="24"/>
          <w:lang w:eastAsia="sk-SK"/>
        </w:rPr>
        <w:t>.</w:t>
      </w:r>
    </w:p>
    <w:p w:rsidR="0098628D" w:rsidRDefault="0001643F" w:rsidP="004A3359">
      <w:pPr>
        <w:spacing w:before="120" w:after="120" w:line="360" w:lineRule="auto"/>
        <w:jc w:val="both"/>
        <w:rPr>
          <w:rFonts w:ascii="Times New Roman" w:eastAsia="Times New Roman" w:hAnsi="Times New Roman" w:cs="Times New Roman"/>
          <w:sz w:val="24"/>
          <w:szCs w:val="24"/>
          <w:lang w:eastAsia="sk-SK"/>
        </w:rPr>
      </w:pPr>
      <w:r w:rsidRPr="007D53FB">
        <w:rPr>
          <w:rFonts w:ascii="Times New Roman" w:eastAsia="Times New Roman" w:hAnsi="Times New Roman" w:cs="Times New Roman"/>
          <w:sz w:val="24"/>
          <w:szCs w:val="24"/>
          <w:lang w:eastAsia="sk-SK"/>
        </w:rPr>
        <w:t xml:space="preserve">Rozpočet bol v priebehu roka upravený </w:t>
      </w:r>
      <w:r w:rsidR="00203C24">
        <w:rPr>
          <w:rFonts w:ascii="Times New Roman" w:eastAsia="Times New Roman" w:hAnsi="Times New Roman" w:cs="Times New Roman"/>
          <w:sz w:val="24"/>
          <w:szCs w:val="24"/>
          <w:lang w:eastAsia="sk-SK"/>
        </w:rPr>
        <w:t>dva</w:t>
      </w:r>
      <w:r w:rsidR="00D862C8">
        <w:rPr>
          <w:rFonts w:ascii="Times New Roman" w:eastAsia="Times New Roman" w:hAnsi="Times New Roman" w:cs="Times New Roman"/>
          <w:sz w:val="24"/>
          <w:szCs w:val="24"/>
          <w:lang w:eastAsia="sk-SK"/>
        </w:rPr>
        <w:t xml:space="preserve">krát </w:t>
      </w:r>
      <w:r w:rsidR="00203C24">
        <w:rPr>
          <w:rFonts w:ascii="Times New Roman" w:eastAsia="Times New Roman" w:hAnsi="Times New Roman" w:cs="Times New Roman"/>
          <w:sz w:val="24"/>
          <w:szCs w:val="24"/>
          <w:lang w:eastAsia="sk-SK"/>
        </w:rPr>
        <w:t xml:space="preserve">a to </w:t>
      </w:r>
      <w:r w:rsidR="00D862C8">
        <w:rPr>
          <w:rFonts w:ascii="Times New Roman" w:eastAsia="Times New Roman" w:hAnsi="Times New Roman" w:cs="Times New Roman"/>
          <w:sz w:val="24"/>
          <w:szCs w:val="24"/>
          <w:lang w:eastAsia="sk-SK"/>
        </w:rPr>
        <w:t>dňa 1</w:t>
      </w:r>
      <w:r w:rsidR="00203C24">
        <w:rPr>
          <w:rFonts w:ascii="Times New Roman" w:eastAsia="Times New Roman" w:hAnsi="Times New Roman" w:cs="Times New Roman"/>
          <w:sz w:val="24"/>
          <w:szCs w:val="24"/>
          <w:lang w:eastAsia="sk-SK"/>
        </w:rPr>
        <w:t>5</w:t>
      </w:r>
      <w:r w:rsidR="00D862C8">
        <w:rPr>
          <w:rFonts w:ascii="Times New Roman" w:eastAsia="Times New Roman" w:hAnsi="Times New Roman" w:cs="Times New Roman"/>
          <w:sz w:val="24"/>
          <w:szCs w:val="24"/>
          <w:lang w:eastAsia="sk-SK"/>
        </w:rPr>
        <w:t>.</w:t>
      </w:r>
      <w:r w:rsidR="00203C24">
        <w:rPr>
          <w:rFonts w:ascii="Times New Roman" w:eastAsia="Times New Roman" w:hAnsi="Times New Roman" w:cs="Times New Roman"/>
          <w:sz w:val="24"/>
          <w:szCs w:val="24"/>
          <w:lang w:eastAsia="sk-SK"/>
        </w:rPr>
        <w:t>08</w:t>
      </w:r>
      <w:r w:rsidR="00D862C8">
        <w:rPr>
          <w:rFonts w:ascii="Times New Roman" w:eastAsia="Times New Roman" w:hAnsi="Times New Roman" w:cs="Times New Roman"/>
          <w:sz w:val="24"/>
          <w:szCs w:val="24"/>
          <w:lang w:eastAsia="sk-SK"/>
        </w:rPr>
        <w:t xml:space="preserve">.2024 uznesením č. </w:t>
      </w:r>
      <w:r w:rsidR="00203C24">
        <w:rPr>
          <w:rFonts w:ascii="Times New Roman" w:eastAsia="Times New Roman" w:hAnsi="Times New Roman" w:cs="Times New Roman"/>
          <w:sz w:val="24"/>
          <w:szCs w:val="24"/>
          <w:lang w:eastAsia="sk-SK"/>
        </w:rPr>
        <w:t>138</w:t>
      </w:r>
      <w:r w:rsidR="00D862C8">
        <w:rPr>
          <w:rFonts w:ascii="Times New Roman" w:eastAsia="Times New Roman" w:hAnsi="Times New Roman" w:cs="Times New Roman"/>
          <w:sz w:val="24"/>
          <w:szCs w:val="24"/>
          <w:lang w:eastAsia="sk-SK"/>
        </w:rPr>
        <w:t>/2024</w:t>
      </w:r>
      <w:r w:rsidR="00203C24">
        <w:rPr>
          <w:rFonts w:ascii="Times New Roman" w:eastAsia="Times New Roman" w:hAnsi="Times New Roman" w:cs="Times New Roman"/>
          <w:sz w:val="24"/>
          <w:szCs w:val="24"/>
          <w:lang w:eastAsia="sk-SK"/>
        </w:rPr>
        <w:t xml:space="preserve"> a dňa 11.12.2024 uznesením č. 164/2024.</w:t>
      </w:r>
      <w:r w:rsidR="00D862C8">
        <w:rPr>
          <w:rFonts w:ascii="Times New Roman" w:eastAsia="Times New Roman" w:hAnsi="Times New Roman" w:cs="Times New Roman"/>
          <w:sz w:val="24"/>
          <w:szCs w:val="24"/>
          <w:lang w:eastAsia="sk-SK"/>
        </w:rPr>
        <w:t>.</w:t>
      </w:r>
      <w:r w:rsidRPr="007D53FB">
        <w:rPr>
          <w:rFonts w:ascii="Times New Roman" w:eastAsia="Times New Roman" w:hAnsi="Times New Roman" w:cs="Times New Roman"/>
          <w:sz w:val="24"/>
          <w:szCs w:val="24"/>
          <w:lang w:eastAsia="sk-SK"/>
        </w:rPr>
        <w:t xml:space="preserve"> </w:t>
      </w:r>
      <w:r w:rsidR="00D862C8">
        <w:rPr>
          <w:rFonts w:ascii="Times New Roman" w:eastAsia="Times New Roman" w:hAnsi="Times New Roman" w:cs="Times New Roman"/>
          <w:sz w:val="24"/>
          <w:szCs w:val="24"/>
          <w:lang w:eastAsia="sk-SK"/>
        </w:rPr>
        <w:t>U</w:t>
      </w:r>
      <w:r w:rsidRPr="007D53FB">
        <w:rPr>
          <w:rFonts w:ascii="Times New Roman" w:eastAsia="Times New Roman" w:hAnsi="Times New Roman" w:cs="Times New Roman"/>
          <w:sz w:val="24"/>
          <w:szCs w:val="24"/>
          <w:lang w:eastAsia="sk-SK"/>
        </w:rPr>
        <w:t xml:space="preserve">pravený rozpočet </w:t>
      </w:r>
      <w:r w:rsidR="008130B3">
        <w:rPr>
          <w:rFonts w:ascii="Times New Roman" w:eastAsia="Times New Roman" w:hAnsi="Times New Roman" w:cs="Times New Roman"/>
          <w:sz w:val="24"/>
          <w:szCs w:val="24"/>
          <w:lang w:eastAsia="sk-SK"/>
        </w:rPr>
        <w:t xml:space="preserve">obce </w:t>
      </w:r>
      <w:r w:rsidR="00203C24">
        <w:rPr>
          <w:rFonts w:ascii="Times New Roman" w:eastAsia="Times New Roman" w:hAnsi="Times New Roman" w:cs="Times New Roman"/>
          <w:sz w:val="24"/>
          <w:szCs w:val="24"/>
          <w:lang w:eastAsia="sk-SK"/>
        </w:rPr>
        <w:t>Pohronský Ruskov</w:t>
      </w:r>
      <w:r w:rsidRPr="007D53FB">
        <w:rPr>
          <w:rFonts w:ascii="Times New Roman" w:eastAsia="Times New Roman" w:hAnsi="Times New Roman" w:cs="Times New Roman"/>
          <w:sz w:val="24"/>
          <w:szCs w:val="24"/>
          <w:lang w:eastAsia="sk-SK"/>
        </w:rPr>
        <w:t xml:space="preserve"> na rok 202</w:t>
      </w:r>
      <w:r w:rsidR="00D862C8">
        <w:rPr>
          <w:rFonts w:ascii="Times New Roman" w:eastAsia="Times New Roman" w:hAnsi="Times New Roman" w:cs="Times New Roman"/>
          <w:sz w:val="24"/>
          <w:szCs w:val="24"/>
          <w:lang w:eastAsia="sk-SK"/>
        </w:rPr>
        <w:t>4</w:t>
      </w:r>
      <w:r w:rsidRPr="007D53FB">
        <w:rPr>
          <w:rFonts w:ascii="Times New Roman" w:eastAsia="Times New Roman" w:hAnsi="Times New Roman" w:cs="Times New Roman"/>
          <w:sz w:val="24"/>
          <w:szCs w:val="24"/>
          <w:lang w:eastAsia="sk-SK"/>
        </w:rPr>
        <w:t xml:space="preserve"> bol schválený </w:t>
      </w:r>
      <w:r w:rsidR="008130B3">
        <w:rPr>
          <w:rFonts w:ascii="Times New Roman" w:eastAsia="Times New Roman" w:hAnsi="Times New Roman" w:cs="Times New Roman"/>
          <w:sz w:val="24"/>
          <w:szCs w:val="24"/>
          <w:lang w:eastAsia="sk-SK"/>
        </w:rPr>
        <w:t>tiež ako prebytkový</w:t>
      </w:r>
      <w:r w:rsidRPr="007D53FB">
        <w:rPr>
          <w:rFonts w:ascii="Times New Roman" w:eastAsia="Times New Roman" w:hAnsi="Times New Roman" w:cs="Times New Roman"/>
          <w:sz w:val="24"/>
          <w:szCs w:val="24"/>
          <w:lang w:eastAsia="sk-SK"/>
        </w:rPr>
        <w:t xml:space="preserve"> s</w:t>
      </w:r>
      <w:r w:rsidR="008130B3">
        <w:rPr>
          <w:rFonts w:ascii="Times New Roman" w:eastAsia="Times New Roman" w:hAnsi="Times New Roman" w:cs="Times New Roman"/>
          <w:sz w:val="24"/>
          <w:szCs w:val="24"/>
          <w:lang w:eastAsia="sk-SK"/>
        </w:rPr>
        <w:t> </w:t>
      </w:r>
      <w:r w:rsidRPr="007D53FB">
        <w:rPr>
          <w:rFonts w:ascii="Times New Roman" w:eastAsia="Times New Roman" w:hAnsi="Times New Roman" w:cs="Times New Roman"/>
          <w:sz w:val="24"/>
          <w:szCs w:val="24"/>
          <w:lang w:eastAsia="sk-SK"/>
        </w:rPr>
        <w:t>celkovými</w:t>
      </w:r>
      <w:r w:rsidR="008130B3">
        <w:rPr>
          <w:rFonts w:ascii="Times New Roman" w:eastAsia="Times New Roman" w:hAnsi="Times New Roman" w:cs="Times New Roman"/>
          <w:sz w:val="24"/>
          <w:szCs w:val="24"/>
          <w:lang w:eastAsia="sk-SK"/>
        </w:rPr>
        <w:t xml:space="preserve"> </w:t>
      </w:r>
      <w:r w:rsidRPr="007D53FB">
        <w:rPr>
          <w:rFonts w:ascii="Times New Roman" w:eastAsia="Times New Roman" w:hAnsi="Times New Roman" w:cs="Times New Roman"/>
          <w:sz w:val="24"/>
          <w:szCs w:val="24"/>
          <w:lang w:eastAsia="sk-SK"/>
        </w:rPr>
        <w:t xml:space="preserve">príjmami </w:t>
      </w:r>
      <w:r w:rsidR="00D862C8">
        <w:rPr>
          <w:rFonts w:ascii="Times New Roman" w:eastAsia="Times New Roman" w:hAnsi="Times New Roman" w:cs="Times New Roman"/>
          <w:sz w:val="24"/>
          <w:szCs w:val="24"/>
          <w:lang w:eastAsia="sk-SK"/>
        </w:rPr>
        <w:t>1</w:t>
      </w:r>
      <w:r w:rsidR="00203C24">
        <w:rPr>
          <w:rFonts w:ascii="Times New Roman" w:eastAsia="Times New Roman" w:hAnsi="Times New Roman" w:cs="Times New Roman"/>
          <w:sz w:val="24"/>
          <w:szCs w:val="24"/>
          <w:lang w:eastAsia="sk-SK"/>
        </w:rPr>
        <w:t> 955 989,16</w:t>
      </w:r>
      <w:r w:rsidRPr="007D53FB">
        <w:rPr>
          <w:rFonts w:ascii="Times New Roman" w:eastAsia="Times New Roman" w:hAnsi="Times New Roman" w:cs="Times New Roman"/>
          <w:sz w:val="24"/>
          <w:szCs w:val="24"/>
          <w:lang w:eastAsia="sk-SK"/>
        </w:rPr>
        <w:t xml:space="preserve"> € a výdavkami </w:t>
      </w:r>
      <w:r w:rsidR="00D862C8">
        <w:rPr>
          <w:rFonts w:ascii="Times New Roman" w:eastAsia="Times New Roman" w:hAnsi="Times New Roman" w:cs="Times New Roman"/>
          <w:sz w:val="24"/>
          <w:szCs w:val="24"/>
          <w:lang w:eastAsia="sk-SK"/>
        </w:rPr>
        <w:t>1</w:t>
      </w:r>
      <w:r w:rsidR="00203C24">
        <w:rPr>
          <w:rFonts w:ascii="Times New Roman" w:eastAsia="Times New Roman" w:hAnsi="Times New Roman" w:cs="Times New Roman"/>
          <w:sz w:val="24"/>
          <w:szCs w:val="24"/>
          <w:lang w:eastAsia="sk-SK"/>
        </w:rPr>
        <w:t> 938 892,22</w:t>
      </w:r>
      <w:r w:rsidRPr="007D53FB">
        <w:rPr>
          <w:rFonts w:ascii="Times New Roman" w:eastAsia="Times New Roman" w:hAnsi="Times New Roman" w:cs="Times New Roman"/>
          <w:sz w:val="24"/>
          <w:szCs w:val="24"/>
          <w:lang w:eastAsia="sk-SK"/>
        </w:rPr>
        <w:t xml:space="preserve"> €.</w:t>
      </w:r>
      <w:r w:rsidR="008130B3">
        <w:rPr>
          <w:rFonts w:ascii="Times New Roman" w:eastAsia="Times New Roman" w:hAnsi="Times New Roman" w:cs="Times New Roman"/>
          <w:sz w:val="24"/>
          <w:szCs w:val="24"/>
          <w:lang w:eastAsia="sk-SK"/>
        </w:rPr>
        <w:t xml:space="preserve"> </w:t>
      </w:r>
      <w:r w:rsidR="00D862C8">
        <w:rPr>
          <w:rFonts w:ascii="Times New Roman" w:eastAsia="Times New Roman" w:hAnsi="Times New Roman" w:cs="Times New Roman"/>
          <w:sz w:val="24"/>
          <w:szCs w:val="24"/>
          <w:lang w:eastAsia="sk-SK"/>
        </w:rPr>
        <w:t>Plánovaný prebytok činil +</w:t>
      </w:r>
      <w:r w:rsidR="00203C24">
        <w:rPr>
          <w:rFonts w:ascii="Times New Roman" w:eastAsia="Times New Roman" w:hAnsi="Times New Roman" w:cs="Times New Roman"/>
          <w:sz w:val="24"/>
          <w:szCs w:val="24"/>
          <w:lang w:eastAsia="sk-SK"/>
        </w:rPr>
        <w:t>17 096,94</w:t>
      </w:r>
      <w:r w:rsidR="00D862C8">
        <w:rPr>
          <w:rFonts w:ascii="Times New Roman" w:eastAsia="Times New Roman" w:hAnsi="Times New Roman" w:cs="Times New Roman"/>
          <w:sz w:val="24"/>
          <w:szCs w:val="24"/>
          <w:lang w:eastAsia="sk-SK"/>
        </w:rPr>
        <w:t xml:space="preserve"> </w:t>
      </w:r>
      <w:r w:rsidR="00D862C8" w:rsidRPr="007D53FB">
        <w:rPr>
          <w:rFonts w:ascii="Times New Roman" w:eastAsia="Times New Roman" w:hAnsi="Times New Roman" w:cs="Times New Roman"/>
          <w:sz w:val="24"/>
          <w:szCs w:val="24"/>
          <w:lang w:eastAsia="sk-SK"/>
        </w:rPr>
        <w:t>€</w:t>
      </w:r>
      <w:r w:rsidR="00D862C8">
        <w:rPr>
          <w:rFonts w:ascii="Times New Roman" w:eastAsia="Times New Roman" w:hAnsi="Times New Roman" w:cs="Times New Roman"/>
          <w:sz w:val="24"/>
          <w:szCs w:val="24"/>
          <w:lang w:eastAsia="sk-SK"/>
        </w:rPr>
        <w:t xml:space="preserve">. </w:t>
      </w:r>
      <w:r w:rsidRPr="007D53FB">
        <w:rPr>
          <w:rFonts w:ascii="Times New Roman" w:eastAsia="Times New Roman" w:hAnsi="Times New Roman" w:cs="Times New Roman"/>
          <w:sz w:val="24"/>
          <w:szCs w:val="24"/>
          <w:lang w:eastAsia="sk-SK"/>
        </w:rPr>
        <w:t xml:space="preserve">Zmeny rozpočtu boli vykonávané na základe potrieb </w:t>
      </w:r>
      <w:r w:rsidR="008130B3">
        <w:rPr>
          <w:rFonts w:ascii="Times New Roman" w:eastAsia="Times New Roman" w:hAnsi="Times New Roman" w:cs="Times New Roman"/>
          <w:sz w:val="24"/>
          <w:szCs w:val="24"/>
          <w:lang w:eastAsia="sk-SK"/>
        </w:rPr>
        <w:t>obce</w:t>
      </w:r>
      <w:r w:rsidRPr="007D53FB">
        <w:rPr>
          <w:rFonts w:ascii="Times New Roman" w:eastAsia="Times New Roman" w:hAnsi="Times New Roman" w:cs="Times New Roman"/>
          <w:sz w:val="24"/>
          <w:szCs w:val="24"/>
          <w:lang w:eastAsia="sk-SK"/>
        </w:rPr>
        <w:t xml:space="preserve"> a v súlade príslušných</w:t>
      </w:r>
      <w:r w:rsidR="008130B3">
        <w:rPr>
          <w:rFonts w:ascii="Times New Roman" w:eastAsia="Times New Roman" w:hAnsi="Times New Roman" w:cs="Times New Roman"/>
          <w:sz w:val="24"/>
          <w:szCs w:val="24"/>
          <w:lang w:eastAsia="sk-SK"/>
        </w:rPr>
        <w:t xml:space="preserve"> </w:t>
      </w:r>
      <w:r w:rsidRPr="007D53FB">
        <w:rPr>
          <w:rFonts w:ascii="Times New Roman" w:eastAsia="Times New Roman" w:hAnsi="Times New Roman" w:cs="Times New Roman"/>
          <w:sz w:val="24"/>
          <w:szCs w:val="24"/>
          <w:lang w:eastAsia="sk-SK"/>
        </w:rPr>
        <w:t>ustanovení zákona o rozpočtových pravidlách.</w:t>
      </w:r>
    </w:p>
    <w:p w:rsidR="00F1183B" w:rsidRPr="00F1183B" w:rsidRDefault="00F1183B" w:rsidP="00F1183B">
      <w:pPr>
        <w:spacing w:after="0" w:line="360" w:lineRule="auto"/>
        <w:jc w:val="both"/>
        <w:rPr>
          <w:rStyle w:val="markedcontent"/>
          <w:rFonts w:ascii="Times New Roman" w:hAnsi="Times New Roman" w:cs="Times New Roman"/>
          <w:b/>
          <w:sz w:val="24"/>
          <w:szCs w:val="24"/>
        </w:rPr>
      </w:pPr>
      <w:r w:rsidRPr="00F1183B">
        <w:rPr>
          <w:rStyle w:val="markedcontent"/>
          <w:rFonts w:ascii="Times New Roman" w:hAnsi="Times New Roman" w:cs="Times New Roman"/>
          <w:b/>
          <w:sz w:val="24"/>
          <w:szCs w:val="24"/>
        </w:rPr>
        <w:t xml:space="preserve">Rozpočet obce </w:t>
      </w:r>
      <w:r w:rsidR="00203C24">
        <w:rPr>
          <w:rStyle w:val="markedcontent"/>
          <w:rFonts w:ascii="Times New Roman" w:hAnsi="Times New Roman" w:cs="Times New Roman"/>
          <w:b/>
          <w:sz w:val="24"/>
          <w:szCs w:val="24"/>
        </w:rPr>
        <w:t>Pohronský Ruskov</w:t>
      </w:r>
      <w:r w:rsidR="00A93608">
        <w:rPr>
          <w:rStyle w:val="markedcontent"/>
          <w:rFonts w:ascii="Times New Roman" w:hAnsi="Times New Roman" w:cs="Times New Roman"/>
          <w:b/>
          <w:sz w:val="24"/>
          <w:szCs w:val="24"/>
        </w:rPr>
        <w:t xml:space="preserve"> </w:t>
      </w:r>
      <w:r w:rsidRPr="00F1183B">
        <w:rPr>
          <w:rStyle w:val="markedcontent"/>
          <w:rFonts w:ascii="Times New Roman" w:hAnsi="Times New Roman" w:cs="Times New Roman"/>
          <w:b/>
          <w:sz w:val="24"/>
          <w:szCs w:val="24"/>
        </w:rPr>
        <w:t>na rok 202</w:t>
      </w:r>
      <w:r w:rsidR="00D862C8">
        <w:rPr>
          <w:rStyle w:val="markedcontent"/>
          <w:rFonts w:ascii="Times New Roman" w:hAnsi="Times New Roman" w:cs="Times New Roman"/>
          <w:b/>
          <w:sz w:val="24"/>
          <w:szCs w:val="24"/>
        </w:rPr>
        <w:t>4</w:t>
      </w:r>
      <w:r w:rsidRPr="00F1183B">
        <w:rPr>
          <w:rStyle w:val="markedcontent"/>
          <w:rFonts w:ascii="Times New Roman" w:hAnsi="Times New Roman" w:cs="Times New Roman"/>
          <w:b/>
          <w:sz w:val="24"/>
          <w:szCs w:val="24"/>
        </w:rPr>
        <w:t xml:space="preserve"> po poslednej zmene [v €]:</w:t>
      </w:r>
    </w:p>
    <w:tbl>
      <w:tblPr>
        <w:tblStyle w:val="Mriekatabuky"/>
        <w:tblW w:w="0" w:type="auto"/>
        <w:tblLook w:val="04A0" w:firstRow="1" w:lastRow="0" w:firstColumn="1" w:lastColumn="0" w:noHBand="0" w:noVBand="1"/>
      </w:tblPr>
      <w:tblGrid>
        <w:gridCol w:w="4531"/>
        <w:gridCol w:w="4531"/>
      </w:tblGrid>
      <w:tr w:rsidR="00F1183B" w:rsidTr="00F1183B">
        <w:tc>
          <w:tcPr>
            <w:tcW w:w="4531" w:type="dxa"/>
          </w:tcPr>
          <w:p w:rsidR="00F1183B" w:rsidRPr="007F7ECD" w:rsidRDefault="00F1183B" w:rsidP="008130B3">
            <w:pPr>
              <w:spacing w:before="120" w:after="120" w:line="360" w:lineRule="auto"/>
              <w:jc w:val="both"/>
              <w:rPr>
                <w:rFonts w:ascii="Times New Roman" w:eastAsia="Times New Roman" w:hAnsi="Times New Roman" w:cs="Times New Roman"/>
                <w:i/>
                <w:sz w:val="24"/>
                <w:szCs w:val="24"/>
                <w:lang w:eastAsia="sk-SK"/>
              </w:rPr>
            </w:pPr>
            <w:r w:rsidRPr="007F7ECD">
              <w:rPr>
                <w:rStyle w:val="markedcontent"/>
                <w:rFonts w:ascii="Times New Roman" w:hAnsi="Times New Roman" w:cs="Times New Roman"/>
                <w:i/>
                <w:sz w:val="24"/>
                <w:szCs w:val="24"/>
              </w:rPr>
              <w:t>Príjmy celkom</w:t>
            </w:r>
          </w:p>
        </w:tc>
        <w:tc>
          <w:tcPr>
            <w:tcW w:w="4531" w:type="dxa"/>
          </w:tcPr>
          <w:p w:rsidR="00F1183B" w:rsidRPr="001A59D6" w:rsidRDefault="00A93608" w:rsidP="00F1183B">
            <w:pPr>
              <w:spacing w:before="120" w:after="120" w:line="360" w:lineRule="auto"/>
              <w:jc w:val="center"/>
              <w:rPr>
                <w:rFonts w:ascii="Times New Roman" w:eastAsia="Times New Roman" w:hAnsi="Times New Roman" w:cs="Times New Roman"/>
                <w:i/>
                <w:sz w:val="24"/>
                <w:szCs w:val="24"/>
                <w:lang w:eastAsia="sk-SK"/>
              </w:rPr>
            </w:pPr>
            <w:r>
              <w:rPr>
                <w:rFonts w:ascii="Times New Roman" w:eastAsia="Times New Roman" w:hAnsi="Times New Roman" w:cs="Times New Roman"/>
                <w:i/>
                <w:sz w:val="24"/>
                <w:szCs w:val="24"/>
                <w:lang w:eastAsia="sk-SK"/>
              </w:rPr>
              <w:t>1</w:t>
            </w:r>
            <w:r w:rsidR="006E5934">
              <w:rPr>
                <w:rFonts w:ascii="Times New Roman" w:eastAsia="Times New Roman" w:hAnsi="Times New Roman" w:cs="Times New Roman"/>
                <w:i/>
                <w:sz w:val="24"/>
                <w:szCs w:val="24"/>
                <w:lang w:eastAsia="sk-SK"/>
              </w:rPr>
              <w:t xml:space="preserve"> </w:t>
            </w:r>
            <w:r>
              <w:rPr>
                <w:rFonts w:ascii="Times New Roman" w:eastAsia="Times New Roman" w:hAnsi="Times New Roman" w:cs="Times New Roman"/>
                <w:i/>
                <w:sz w:val="24"/>
                <w:szCs w:val="24"/>
                <w:lang w:eastAsia="sk-SK"/>
              </w:rPr>
              <w:t>955 989,16</w:t>
            </w:r>
          </w:p>
        </w:tc>
      </w:tr>
      <w:tr w:rsidR="00F1183B" w:rsidTr="00F1183B">
        <w:tc>
          <w:tcPr>
            <w:tcW w:w="4531" w:type="dxa"/>
          </w:tcPr>
          <w:p w:rsidR="00F1183B" w:rsidRPr="007F7ECD" w:rsidRDefault="00F1183B" w:rsidP="008130B3">
            <w:pPr>
              <w:spacing w:before="120" w:after="120" w:line="360" w:lineRule="auto"/>
              <w:jc w:val="both"/>
              <w:rPr>
                <w:rFonts w:ascii="Times New Roman" w:eastAsia="Times New Roman" w:hAnsi="Times New Roman" w:cs="Times New Roman"/>
                <w:i/>
                <w:sz w:val="24"/>
                <w:szCs w:val="24"/>
                <w:lang w:eastAsia="sk-SK"/>
              </w:rPr>
            </w:pPr>
            <w:r w:rsidRPr="007F7ECD">
              <w:rPr>
                <w:rStyle w:val="markedcontent"/>
                <w:rFonts w:ascii="Times New Roman" w:hAnsi="Times New Roman" w:cs="Times New Roman"/>
                <w:i/>
                <w:sz w:val="24"/>
                <w:szCs w:val="24"/>
              </w:rPr>
              <w:t>Výdavky celkom</w:t>
            </w:r>
          </w:p>
        </w:tc>
        <w:tc>
          <w:tcPr>
            <w:tcW w:w="4531" w:type="dxa"/>
          </w:tcPr>
          <w:p w:rsidR="00F1183B" w:rsidRPr="001A59D6" w:rsidRDefault="00A93608" w:rsidP="00F1183B">
            <w:pPr>
              <w:spacing w:before="120" w:after="120" w:line="360" w:lineRule="auto"/>
              <w:jc w:val="center"/>
              <w:rPr>
                <w:rFonts w:ascii="Times New Roman" w:eastAsia="Times New Roman" w:hAnsi="Times New Roman" w:cs="Times New Roman"/>
                <w:i/>
                <w:sz w:val="24"/>
                <w:szCs w:val="24"/>
                <w:lang w:eastAsia="sk-SK"/>
              </w:rPr>
            </w:pPr>
            <w:r>
              <w:rPr>
                <w:rFonts w:ascii="Times New Roman" w:eastAsia="Times New Roman" w:hAnsi="Times New Roman" w:cs="Times New Roman"/>
                <w:i/>
                <w:sz w:val="24"/>
                <w:szCs w:val="24"/>
                <w:lang w:eastAsia="sk-SK"/>
              </w:rPr>
              <w:t>1 938 892,22</w:t>
            </w:r>
          </w:p>
        </w:tc>
      </w:tr>
      <w:tr w:rsidR="00F1183B" w:rsidTr="00F1183B">
        <w:tc>
          <w:tcPr>
            <w:tcW w:w="4531" w:type="dxa"/>
          </w:tcPr>
          <w:p w:rsidR="00F1183B" w:rsidRPr="007F7ECD" w:rsidRDefault="00CE6163" w:rsidP="00FA4682">
            <w:pPr>
              <w:spacing w:before="120" w:after="120" w:line="360" w:lineRule="auto"/>
              <w:jc w:val="both"/>
              <w:rPr>
                <w:rFonts w:ascii="Times New Roman" w:eastAsia="Times New Roman" w:hAnsi="Times New Roman" w:cs="Times New Roman"/>
                <w:b/>
                <w:i/>
                <w:sz w:val="24"/>
                <w:szCs w:val="24"/>
                <w:lang w:eastAsia="sk-SK"/>
              </w:rPr>
            </w:pPr>
            <w:r>
              <w:rPr>
                <w:rFonts w:ascii="Times New Roman" w:eastAsia="Times New Roman" w:hAnsi="Times New Roman" w:cs="Times New Roman"/>
                <w:b/>
                <w:i/>
                <w:sz w:val="24"/>
                <w:szCs w:val="24"/>
                <w:lang w:eastAsia="sk-SK"/>
              </w:rPr>
              <w:t>Plánovaný r</w:t>
            </w:r>
            <w:r w:rsidR="00F1183B" w:rsidRPr="007F7ECD">
              <w:rPr>
                <w:rFonts w:ascii="Times New Roman" w:eastAsia="Times New Roman" w:hAnsi="Times New Roman" w:cs="Times New Roman"/>
                <w:b/>
                <w:i/>
                <w:sz w:val="24"/>
                <w:szCs w:val="24"/>
                <w:lang w:eastAsia="sk-SK"/>
              </w:rPr>
              <w:t xml:space="preserve">ozpočet </w:t>
            </w:r>
            <w:r w:rsidR="00FA4682" w:rsidRPr="007F7ECD">
              <w:rPr>
                <w:rFonts w:ascii="Times New Roman" w:eastAsia="Times New Roman" w:hAnsi="Times New Roman" w:cs="Times New Roman"/>
                <w:b/>
                <w:i/>
                <w:sz w:val="24"/>
                <w:szCs w:val="24"/>
                <w:lang w:eastAsia="sk-SK"/>
              </w:rPr>
              <w:t>prebytkový</w:t>
            </w:r>
          </w:p>
        </w:tc>
        <w:tc>
          <w:tcPr>
            <w:tcW w:w="4531" w:type="dxa"/>
          </w:tcPr>
          <w:p w:rsidR="00F1183B" w:rsidRPr="001A59D6" w:rsidRDefault="001A59D6" w:rsidP="00A93608">
            <w:pPr>
              <w:spacing w:before="120" w:after="120" w:line="360" w:lineRule="auto"/>
              <w:jc w:val="center"/>
              <w:rPr>
                <w:rFonts w:ascii="Times New Roman" w:eastAsia="Times New Roman" w:hAnsi="Times New Roman" w:cs="Times New Roman"/>
                <w:b/>
                <w:i/>
                <w:sz w:val="24"/>
                <w:szCs w:val="24"/>
                <w:lang w:eastAsia="sk-SK"/>
              </w:rPr>
            </w:pPr>
            <w:r w:rsidRPr="001A59D6">
              <w:rPr>
                <w:rFonts w:ascii="Times New Roman" w:eastAsia="Times New Roman" w:hAnsi="Times New Roman" w:cs="Times New Roman"/>
                <w:b/>
                <w:sz w:val="24"/>
                <w:szCs w:val="24"/>
                <w:lang w:eastAsia="sk-SK"/>
              </w:rPr>
              <w:t>+</w:t>
            </w:r>
            <w:r w:rsidR="00A93608">
              <w:rPr>
                <w:rFonts w:ascii="Times New Roman" w:eastAsia="Times New Roman" w:hAnsi="Times New Roman" w:cs="Times New Roman"/>
                <w:b/>
                <w:sz w:val="24"/>
                <w:szCs w:val="24"/>
                <w:lang w:eastAsia="sk-SK"/>
              </w:rPr>
              <w:t>17 096,94</w:t>
            </w:r>
          </w:p>
        </w:tc>
      </w:tr>
    </w:tbl>
    <w:p w:rsidR="00F1183B" w:rsidRPr="007F7ECD" w:rsidRDefault="00F1183B" w:rsidP="00F1183B">
      <w:pPr>
        <w:spacing w:before="120" w:after="0" w:line="360" w:lineRule="auto"/>
        <w:jc w:val="both"/>
        <w:rPr>
          <w:rStyle w:val="markedcontent"/>
          <w:rFonts w:ascii="Times New Roman" w:hAnsi="Times New Roman" w:cs="Times New Roman"/>
          <w:i/>
          <w:sz w:val="24"/>
          <w:szCs w:val="24"/>
        </w:rPr>
      </w:pPr>
      <w:r w:rsidRPr="007F7ECD">
        <w:rPr>
          <w:rStyle w:val="markedcontent"/>
          <w:rFonts w:ascii="Times New Roman" w:hAnsi="Times New Roman" w:cs="Times New Roman"/>
          <w:i/>
          <w:sz w:val="24"/>
          <w:szCs w:val="24"/>
        </w:rPr>
        <w:t>z toho:</w:t>
      </w:r>
    </w:p>
    <w:tbl>
      <w:tblPr>
        <w:tblStyle w:val="Mriekatabuky"/>
        <w:tblW w:w="0" w:type="auto"/>
        <w:tblLook w:val="04A0" w:firstRow="1" w:lastRow="0" w:firstColumn="1" w:lastColumn="0" w:noHBand="0" w:noVBand="1"/>
      </w:tblPr>
      <w:tblGrid>
        <w:gridCol w:w="4531"/>
        <w:gridCol w:w="4531"/>
      </w:tblGrid>
      <w:tr w:rsidR="00F1183B" w:rsidTr="00321C15">
        <w:tc>
          <w:tcPr>
            <w:tcW w:w="4531" w:type="dxa"/>
          </w:tcPr>
          <w:p w:rsidR="00F1183B" w:rsidRPr="00761C7C" w:rsidRDefault="00F1183B" w:rsidP="00321C15">
            <w:pPr>
              <w:spacing w:before="120" w:after="120" w:line="360" w:lineRule="auto"/>
              <w:jc w:val="both"/>
              <w:rPr>
                <w:rFonts w:ascii="Times New Roman" w:eastAsia="Times New Roman" w:hAnsi="Times New Roman" w:cs="Times New Roman"/>
                <w:sz w:val="24"/>
                <w:szCs w:val="24"/>
                <w:lang w:eastAsia="sk-SK"/>
              </w:rPr>
            </w:pPr>
            <w:r w:rsidRPr="00761C7C">
              <w:rPr>
                <w:rStyle w:val="markedcontent"/>
                <w:rFonts w:ascii="Times New Roman" w:hAnsi="Times New Roman" w:cs="Times New Roman"/>
                <w:sz w:val="24"/>
                <w:szCs w:val="24"/>
              </w:rPr>
              <w:t>Bežné príjmy</w:t>
            </w:r>
          </w:p>
        </w:tc>
        <w:tc>
          <w:tcPr>
            <w:tcW w:w="4531" w:type="dxa"/>
          </w:tcPr>
          <w:p w:rsidR="00F1183B" w:rsidRPr="00761C7C" w:rsidRDefault="00A93608" w:rsidP="001A59D6">
            <w:pPr>
              <w:spacing w:before="120" w:after="120" w:line="36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1 470 135,77</w:t>
            </w:r>
          </w:p>
        </w:tc>
      </w:tr>
      <w:tr w:rsidR="00F1183B" w:rsidTr="00321C15">
        <w:tc>
          <w:tcPr>
            <w:tcW w:w="4531" w:type="dxa"/>
          </w:tcPr>
          <w:p w:rsidR="00F1183B" w:rsidRPr="00761C7C" w:rsidRDefault="00F1183B" w:rsidP="00321C15">
            <w:pPr>
              <w:spacing w:before="120" w:after="120" w:line="360" w:lineRule="auto"/>
              <w:jc w:val="both"/>
              <w:rPr>
                <w:rFonts w:ascii="Times New Roman" w:eastAsia="Times New Roman" w:hAnsi="Times New Roman" w:cs="Times New Roman"/>
                <w:sz w:val="24"/>
                <w:szCs w:val="24"/>
                <w:lang w:eastAsia="sk-SK"/>
              </w:rPr>
            </w:pPr>
            <w:r w:rsidRPr="00761C7C">
              <w:rPr>
                <w:rStyle w:val="markedcontent"/>
                <w:rFonts w:ascii="Times New Roman" w:hAnsi="Times New Roman" w:cs="Times New Roman"/>
                <w:sz w:val="24"/>
                <w:szCs w:val="24"/>
              </w:rPr>
              <w:t>Bežné výdavky</w:t>
            </w:r>
          </w:p>
        </w:tc>
        <w:tc>
          <w:tcPr>
            <w:tcW w:w="4531" w:type="dxa"/>
          </w:tcPr>
          <w:p w:rsidR="00F1183B" w:rsidRPr="00761C7C" w:rsidRDefault="00A93608" w:rsidP="00321C15">
            <w:pPr>
              <w:spacing w:before="120" w:after="120" w:line="36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1 439 824,07</w:t>
            </w:r>
          </w:p>
        </w:tc>
      </w:tr>
      <w:tr w:rsidR="00F1183B" w:rsidTr="00321C15">
        <w:tc>
          <w:tcPr>
            <w:tcW w:w="4531" w:type="dxa"/>
          </w:tcPr>
          <w:p w:rsidR="00F1183B" w:rsidRPr="00761C7C" w:rsidRDefault="00CE6163" w:rsidP="00321C15">
            <w:pPr>
              <w:spacing w:before="120" w:after="120" w:line="360" w:lineRule="auto"/>
              <w:jc w:val="both"/>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Plánovaný p</w:t>
            </w:r>
            <w:r w:rsidR="00F1183B" w:rsidRPr="00761C7C">
              <w:rPr>
                <w:rFonts w:ascii="Times New Roman" w:eastAsia="Times New Roman" w:hAnsi="Times New Roman" w:cs="Times New Roman"/>
                <w:b/>
                <w:sz w:val="24"/>
                <w:szCs w:val="24"/>
                <w:lang w:eastAsia="sk-SK"/>
              </w:rPr>
              <w:t>rebytok bežného rozpočtu</w:t>
            </w:r>
          </w:p>
        </w:tc>
        <w:tc>
          <w:tcPr>
            <w:tcW w:w="4531" w:type="dxa"/>
          </w:tcPr>
          <w:p w:rsidR="00F1183B" w:rsidRPr="00761C7C" w:rsidRDefault="00E574C9" w:rsidP="00A93608">
            <w:pPr>
              <w:spacing w:before="120" w:after="120" w:line="360" w:lineRule="auto"/>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w:t>
            </w:r>
            <w:r w:rsidR="00A93608">
              <w:rPr>
                <w:rFonts w:ascii="Times New Roman" w:eastAsia="Times New Roman" w:hAnsi="Times New Roman" w:cs="Times New Roman"/>
                <w:b/>
                <w:sz w:val="24"/>
                <w:szCs w:val="24"/>
                <w:lang w:eastAsia="sk-SK"/>
              </w:rPr>
              <w:t>30 311,70</w:t>
            </w:r>
          </w:p>
        </w:tc>
      </w:tr>
    </w:tbl>
    <w:p w:rsidR="00F1183B" w:rsidRDefault="00F1183B" w:rsidP="008130B3">
      <w:pPr>
        <w:spacing w:before="120" w:after="120" w:line="360" w:lineRule="auto"/>
        <w:jc w:val="both"/>
        <w:rPr>
          <w:rFonts w:ascii="Times New Roman" w:eastAsia="Times New Roman" w:hAnsi="Times New Roman" w:cs="Times New Roman"/>
          <w:sz w:val="24"/>
          <w:szCs w:val="24"/>
          <w:lang w:eastAsia="sk-SK"/>
        </w:rPr>
      </w:pPr>
    </w:p>
    <w:tbl>
      <w:tblPr>
        <w:tblStyle w:val="Mriekatabuky"/>
        <w:tblW w:w="0" w:type="auto"/>
        <w:tblLook w:val="04A0" w:firstRow="1" w:lastRow="0" w:firstColumn="1" w:lastColumn="0" w:noHBand="0" w:noVBand="1"/>
      </w:tblPr>
      <w:tblGrid>
        <w:gridCol w:w="4531"/>
        <w:gridCol w:w="4531"/>
      </w:tblGrid>
      <w:tr w:rsidR="00F1183B" w:rsidTr="00321C15">
        <w:tc>
          <w:tcPr>
            <w:tcW w:w="4531" w:type="dxa"/>
          </w:tcPr>
          <w:p w:rsidR="00F1183B" w:rsidRPr="00FA4682" w:rsidRDefault="00761C7C" w:rsidP="00321C15">
            <w:pPr>
              <w:spacing w:before="120" w:after="120" w:line="360" w:lineRule="auto"/>
              <w:jc w:val="both"/>
              <w:rPr>
                <w:rFonts w:ascii="Times New Roman" w:eastAsia="Times New Roman" w:hAnsi="Times New Roman" w:cs="Times New Roman"/>
                <w:sz w:val="24"/>
                <w:szCs w:val="24"/>
                <w:lang w:eastAsia="sk-SK"/>
              </w:rPr>
            </w:pPr>
            <w:r w:rsidRPr="00FA4682">
              <w:rPr>
                <w:rStyle w:val="markedcontent"/>
                <w:rFonts w:ascii="Times New Roman" w:hAnsi="Times New Roman" w:cs="Times New Roman"/>
                <w:sz w:val="24"/>
                <w:szCs w:val="24"/>
              </w:rPr>
              <w:t>Kapitálové príjmy</w:t>
            </w:r>
          </w:p>
        </w:tc>
        <w:tc>
          <w:tcPr>
            <w:tcW w:w="4531" w:type="dxa"/>
          </w:tcPr>
          <w:p w:rsidR="00F1183B" w:rsidRPr="00FA4682" w:rsidRDefault="00A93608" w:rsidP="00321C15">
            <w:pPr>
              <w:spacing w:before="120" w:after="120" w:line="36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113 572,58</w:t>
            </w:r>
          </w:p>
        </w:tc>
      </w:tr>
      <w:tr w:rsidR="00F1183B" w:rsidTr="00321C15">
        <w:tc>
          <w:tcPr>
            <w:tcW w:w="4531" w:type="dxa"/>
          </w:tcPr>
          <w:p w:rsidR="00F1183B" w:rsidRPr="00FA4682" w:rsidRDefault="00761C7C" w:rsidP="00321C15">
            <w:pPr>
              <w:spacing w:before="120" w:after="120" w:line="360" w:lineRule="auto"/>
              <w:jc w:val="both"/>
              <w:rPr>
                <w:rFonts w:ascii="Times New Roman" w:eastAsia="Times New Roman" w:hAnsi="Times New Roman" w:cs="Times New Roman"/>
                <w:sz w:val="24"/>
                <w:szCs w:val="24"/>
                <w:lang w:eastAsia="sk-SK"/>
              </w:rPr>
            </w:pPr>
            <w:r w:rsidRPr="00FA4682">
              <w:rPr>
                <w:rStyle w:val="markedcontent"/>
                <w:rFonts w:ascii="Times New Roman" w:hAnsi="Times New Roman" w:cs="Times New Roman"/>
                <w:sz w:val="24"/>
                <w:szCs w:val="24"/>
              </w:rPr>
              <w:t>Kapitálové výdavky</w:t>
            </w:r>
          </w:p>
        </w:tc>
        <w:tc>
          <w:tcPr>
            <w:tcW w:w="4531" w:type="dxa"/>
          </w:tcPr>
          <w:p w:rsidR="00F1183B" w:rsidRPr="00FA4682" w:rsidRDefault="00A93608" w:rsidP="00321C15">
            <w:pPr>
              <w:spacing w:before="120" w:after="120" w:line="36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297 168,97</w:t>
            </w:r>
          </w:p>
        </w:tc>
      </w:tr>
      <w:tr w:rsidR="00F1183B" w:rsidTr="00321C15">
        <w:tc>
          <w:tcPr>
            <w:tcW w:w="4531" w:type="dxa"/>
          </w:tcPr>
          <w:p w:rsidR="00F1183B" w:rsidRPr="00CE6163" w:rsidRDefault="00CE6163" w:rsidP="00D25023">
            <w:pPr>
              <w:spacing w:before="120" w:after="120" w:line="360" w:lineRule="auto"/>
              <w:jc w:val="both"/>
              <w:rPr>
                <w:rFonts w:ascii="Times New Roman" w:eastAsia="Times New Roman" w:hAnsi="Times New Roman" w:cs="Times New Roman"/>
                <w:b/>
                <w:lang w:eastAsia="sk-SK"/>
              </w:rPr>
            </w:pPr>
            <w:r w:rsidRPr="00CE6163">
              <w:rPr>
                <w:rFonts w:ascii="Times New Roman" w:eastAsia="Times New Roman" w:hAnsi="Times New Roman" w:cs="Times New Roman"/>
                <w:b/>
                <w:lang w:eastAsia="sk-SK"/>
              </w:rPr>
              <w:t xml:space="preserve">Plánovaný </w:t>
            </w:r>
            <w:r w:rsidR="00D25023">
              <w:rPr>
                <w:rFonts w:ascii="Times New Roman" w:eastAsia="Times New Roman" w:hAnsi="Times New Roman" w:cs="Times New Roman"/>
                <w:b/>
                <w:lang w:eastAsia="sk-SK"/>
              </w:rPr>
              <w:t xml:space="preserve">schodok </w:t>
            </w:r>
            <w:r w:rsidR="00761C7C" w:rsidRPr="00CE6163">
              <w:rPr>
                <w:rFonts w:ascii="Times New Roman" w:eastAsia="Times New Roman" w:hAnsi="Times New Roman" w:cs="Times New Roman"/>
                <w:b/>
                <w:lang w:eastAsia="sk-SK"/>
              </w:rPr>
              <w:t>kapitálového rozpočtu</w:t>
            </w:r>
          </w:p>
        </w:tc>
        <w:tc>
          <w:tcPr>
            <w:tcW w:w="4531" w:type="dxa"/>
          </w:tcPr>
          <w:p w:rsidR="00F1183B" w:rsidRPr="00FA4682" w:rsidRDefault="00A93608" w:rsidP="005068CB">
            <w:pPr>
              <w:spacing w:before="120" w:after="120" w:line="360" w:lineRule="auto"/>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w:t>
            </w:r>
            <w:r w:rsidR="005068CB">
              <w:rPr>
                <w:rFonts w:ascii="Times New Roman" w:eastAsia="Times New Roman" w:hAnsi="Times New Roman" w:cs="Times New Roman"/>
                <w:b/>
                <w:sz w:val="24"/>
                <w:szCs w:val="24"/>
                <w:lang w:eastAsia="sk-SK"/>
              </w:rPr>
              <w:t>183 596,39</w:t>
            </w:r>
          </w:p>
        </w:tc>
      </w:tr>
    </w:tbl>
    <w:p w:rsidR="00F1183B" w:rsidRDefault="00F1183B" w:rsidP="008130B3">
      <w:pPr>
        <w:spacing w:before="120" w:after="120" w:line="360" w:lineRule="auto"/>
        <w:jc w:val="both"/>
        <w:rPr>
          <w:rFonts w:ascii="Times New Roman" w:eastAsia="Times New Roman" w:hAnsi="Times New Roman" w:cs="Times New Roman"/>
          <w:sz w:val="24"/>
          <w:szCs w:val="24"/>
          <w:lang w:eastAsia="sk-SK"/>
        </w:rPr>
      </w:pPr>
    </w:p>
    <w:tbl>
      <w:tblPr>
        <w:tblStyle w:val="Mriekatabuky"/>
        <w:tblW w:w="0" w:type="auto"/>
        <w:tblLook w:val="04A0" w:firstRow="1" w:lastRow="0" w:firstColumn="1" w:lastColumn="0" w:noHBand="0" w:noVBand="1"/>
      </w:tblPr>
      <w:tblGrid>
        <w:gridCol w:w="4531"/>
        <w:gridCol w:w="4531"/>
      </w:tblGrid>
      <w:tr w:rsidR="00F1183B" w:rsidTr="00321C15">
        <w:tc>
          <w:tcPr>
            <w:tcW w:w="4531" w:type="dxa"/>
          </w:tcPr>
          <w:p w:rsidR="00F1183B" w:rsidRPr="00E234F9" w:rsidRDefault="00761C7C" w:rsidP="00321C15">
            <w:pPr>
              <w:spacing w:before="120" w:after="120" w:line="360" w:lineRule="auto"/>
              <w:jc w:val="both"/>
              <w:rPr>
                <w:rFonts w:ascii="Times New Roman" w:eastAsia="Times New Roman" w:hAnsi="Times New Roman" w:cs="Times New Roman"/>
                <w:sz w:val="24"/>
                <w:szCs w:val="24"/>
                <w:lang w:eastAsia="sk-SK"/>
              </w:rPr>
            </w:pPr>
            <w:r w:rsidRPr="00E234F9">
              <w:rPr>
                <w:rStyle w:val="markedcontent"/>
                <w:rFonts w:ascii="Times New Roman" w:hAnsi="Times New Roman" w:cs="Times New Roman"/>
                <w:sz w:val="24"/>
                <w:szCs w:val="24"/>
              </w:rPr>
              <w:t>Príjmové finančné operácie</w:t>
            </w:r>
          </w:p>
        </w:tc>
        <w:tc>
          <w:tcPr>
            <w:tcW w:w="4531" w:type="dxa"/>
          </w:tcPr>
          <w:p w:rsidR="00F1183B" w:rsidRPr="00E234F9" w:rsidRDefault="00A93608" w:rsidP="00321C15">
            <w:pPr>
              <w:spacing w:before="120" w:after="120" w:line="36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372 280,81</w:t>
            </w:r>
          </w:p>
        </w:tc>
      </w:tr>
      <w:tr w:rsidR="00F1183B" w:rsidTr="00321C15">
        <w:tc>
          <w:tcPr>
            <w:tcW w:w="4531" w:type="dxa"/>
          </w:tcPr>
          <w:p w:rsidR="00F1183B" w:rsidRPr="00E234F9" w:rsidRDefault="00761C7C" w:rsidP="00321C15">
            <w:pPr>
              <w:spacing w:before="120" w:after="120" w:line="360" w:lineRule="auto"/>
              <w:jc w:val="both"/>
              <w:rPr>
                <w:rFonts w:ascii="Times New Roman" w:eastAsia="Times New Roman" w:hAnsi="Times New Roman" w:cs="Times New Roman"/>
                <w:sz w:val="24"/>
                <w:szCs w:val="24"/>
                <w:lang w:eastAsia="sk-SK"/>
              </w:rPr>
            </w:pPr>
            <w:r w:rsidRPr="00E234F9">
              <w:rPr>
                <w:rStyle w:val="markedcontent"/>
                <w:rFonts w:ascii="Times New Roman" w:hAnsi="Times New Roman" w:cs="Times New Roman"/>
                <w:sz w:val="24"/>
                <w:szCs w:val="24"/>
              </w:rPr>
              <w:t>Výdavkové finančné operácie</w:t>
            </w:r>
          </w:p>
        </w:tc>
        <w:tc>
          <w:tcPr>
            <w:tcW w:w="4531" w:type="dxa"/>
          </w:tcPr>
          <w:p w:rsidR="00F1183B" w:rsidRPr="00E234F9" w:rsidRDefault="00A93608" w:rsidP="00321C15">
            <w:pPr>
              <w:spacing w:before="120" w:after="120" w:line="36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201 899,18</w:t>
            </w:r>
          </w:p>
        </w:tc>
      </w:tr>
      <w:tr w:rsidR="00F1183B" w:rsidTr="00321C15">
        <w:tc>
          <w:tcPr>
            <w:tcW w:w="4531" w:type="dxa"/>
          </w:tcPr>
          <w:p w:rsidR="00F1183B" w:rsidRPr="00FA4682" w:rsidRDefault="00CE6163" w:rsidP="00CE6163">
            <w:pPr>
              <w:spacing w:before="120" w:after="120" w:line="360" w:lineRule="auto"/>
              <w:jc w:val="both"/>
              <w:rPr>
                <w:rFonts w:ascii="Times New Roman" w:eastAsia="Times New Roman" w:hAnsi="Times New Roman" w:cs="Times New Roman"/>
                <w:b/>
                <w:sz w:val="24"/>
                <w:szCs w:val="24"/>
                <w:lang w:eastAsia="sk-SK"/>
              </w:rPr>
            </w:pPr>
            <w:r>
              <w:rPr>
                <w:rStyle w:val="markedcontent"/>
                <w:rFonts w:ascii="Times New Roman" w:hAnsi="Times New Roman" w:cs="Times New Roman"/>
                <w:b/>
                <w:sz w:val="24"/>
                <w:szCs w:val="24"/>
              </w:rPr>
              <w:t xml:space="preserve">Plánovaný rozdiel </w:t>
            </w:r>
            <w:r w:rsidR="001A59D6" w:rsidRPr="00FA4682">
              <w:rPr>
                <w:rStyle w:val="markedcontent"/>
                <w:rFonts w:ascii="Times New Roman" w:hAnsi="Times New Roman" w:cs="Times New Roman"/>
                <w:b/>
                <w:sz w:val="24"/>
                <w:szCs w:val="24"/>
              </w:rPr>
              <w:t>fin</w:t>
            </w:r>
            <w:r w:rsidR="001A59D6">
              <w:rPr>
                <w:rStyle w:val="markedcontent"/>
                <w:rFonts w:ascii="Times New Roman" w:hAnsi="Times New Roman" w:cs="Times New Roman"/>
                <w:b/>
                <w:sz w:val="24"/>
                <w:szCs w:val="24"/>
              </w:rPr>
              <w:t>ančných</w:t>
            </w:r>
            <w:r w:rsidR="00E234F9" w:rsidRPr="00FA4682">
              <w:rPr>
                <w:rStyle w:val="markedcontent"/>
                <w:rFonts w:ascii="Times New Roman" w:hAnsi="Times New Roman" w:cs="Times New Roman"/>
                <w:b/>
                <w:sz w:val="24"/>
                <w:szCs w:val="24"/>
              </w:rPr>
              <w:t xml:space="preserve"> operácií</w:t>
            </w:r>
          </w:p>
        </w:tc>
        <w:tc>
          <w:tcPr>
            <w:tcW w:w="4531" w:type="dxa"/>
          </w:tcPr>
          <w:p w:rsidR="00F1183B" w:rsidRPr="001A59D6" w:rsidRDefault="001A59D6" w:rsidP="00A93608">
            <w:pPr>
              <w:spacing w:before="120" w:after="120" w:line="360" w:lineRule="auto"/>
              <w:jc w:val="center"/>
              <w:rPr>
                <w:rFonts w:ascii="Times New Roman" w:eastAsia="Times New Roman" w:hAnsi="Times New Roman" w:cs="Times New Roman"/>
                <w:b/>
                <w:sz w:val="24"/>
                <w:szCs w:val="24"/>
                <w:lang w:eastAsia="sk-SK"/>
              </w:rPr>
            </w:pPr>
            <w:r w:rsidRPr="001A59D6">
              <w:rPr>
                <w:rFonts w:ascii="Times New Roman" w:eastAsia="Times New Roman" w:hAnsi="Times New Roman" w:cs="Times New Roman"/>
                <w:b/>
                <w:sz w:val="24"/>
                <w:szCs w:val="24"/>
                <w:lang w:eastAsia="sk-SK"/>
              </w:rPr>
              <w:t>+</w:t>
            </w:r>
            <w:r w:rsidR="00A93608">
              <w:rPr>
                <w:rFonts w:ascii="Times New Roman" w:eastAsia="Times New Roman" w:hAnsi="Times New Roman" w:cs="Times New Roman"/>
                <w:b/>
                <w:sz w:val="24"/>
                <w:szCs w:val="24"/>
                <w:lang w:eastAsia="sk-SK"/>
              </w:rPr>
              <w:t>170 381,63</w:t>
            </w:r>
          </w:p>
        </w:tc>
      </w:tr>
    </w:tbl>
    <w:p w:rsidR="007B3662" w:rsidRDefault="007B3662" w:rsidP="007B3662">
      <w:pPr>
        <w:pStyle w:val="Odsekzoznamu"/>
        <w:spacing w:before="240" w:after="120" w:line="276" w:lineRule="auto"/>
        <w:ind w:left="425"/>
        <w:jc w:val="both"/>
        <w:rPr>
          <w:rStyle w:val="markedcontent"/>
          <w:rFonts w:ascii="Times New Roman" w:hAnsi="Times New Roman" w:cs="Times New Roman"/>
          <w:b/>
          <w:sz w:val="24"/>
          <w:szCs w:val="24"/>
        </w:rPr>
      </w:pPr>
    </w:p>
    <w:p w:rsidR="00E234F9" w:rsidRPr="00E234F9" w:rsidRDefault="00E234F9" w:rsidP="00FA4682">
      <w:pPr>
        <w:pStyle w:val="Odsekzoznamu"/>
        <w:numPr>
          <w:ilvl w:val="0"/>
          <w:numId w:val="1"/>
        </w:numPr>
        <w:spacing w:before="240" w:after="120" w:line="276" w:lineRule="auto"/>
        <w:ind w:left="425" w:hanging="425"/>
        <w:jc w:val="both"/>
        <w:rPr>
          <w:rStyle w:val="markedcontent"/>
          <w:rFonts w:ascii="Times New Roman" w:hAnsi="Times New Roman" w:cs="Times New Roman"/>
          <w:b/>
          <w:sz w:val="24"/>
          <w:szCs w:val="24"/>
        </w:rPr>
      </w:pPr>
      <w:r w:rsidRPr="00E234F9">
        <w:rPr>
          <w:rStyle w:val="markedcontent"/>
          <w:rFonts w:ascii="Times New Roman" w:hAnsi="Times New Roman" w:cs="Times New Roman"/>
          <w:b/>
          <w:sz w:val="24"/>
          <w:szCs w:val="24"/>
        </w:rPr>
        <w:t>HOSPODÁRENIE</w:t>
      </w:r>
    </w:p>
    <w:p w:rsidR="00E234F9" w:rsidRPr="00E234F9" w:rsidRDefault="00E234F9" w:rsidP="00E234F9">
      <w:pPr>
        <w:spacing w:before="120" w:after="120" w:line="276" w:lineRule="auto"/>
        <w:jc w:val="both"/>
        <w:rPr>
          <w:rStyle w:val="markedcontent"/>
          <w:rFonts w:ascii="Times New Roman" w:hAnsi="Times New Roman" w:cs="Times New Roman"/>
          <w:b/>
          <w:sz w:val="24"/>
          <w:szCs w:val="24"/>
        </w:rPr>
      </w:pPr>
      <w:r w:rsidRPr="00FA4682">
        <w:rPr>
          <w:rStyle w:val="markedcontent"/>
          <w:rFonts w:ascii="Times New Roman" w:hAnsi="Times New Roman" w:cs="Times New Roman"/>
          <w:b/>
          <w:sz w:val="24"/>
          <w:szCs w:val="24"/>
        </w:rPr>
        <w:t>3.1</w:t>
      </w:r>
      <w:r>
        <w:rPr>
          <w:rStyle w:val="markedcontent"/>
          <w:rFonts w:ascii="Times New Roman" w:hAnsi="Times New Roman" w:cs="Times New Roman"/>
          <w:sz w:val="24"/>
          <w:szCs w:val="24"/>
        </w:rPr>
        <w:t xml:space="preserve">  </w:t>
      </w:r>
      <w:r w:rsidRPr="00E234F9">
        <w:rPr>
          <w:rStyle w:val="markedcontent"/>
          <w:rFonts w:ascii="Times New Roman" w:hAnsi="Times New Roman" w:cs="Times New Roman"/>
          <w:b/>
          <w:sz w:val="24"/>
          <w:szCs w:val="24"/>
        </w:rPr>
        <w:t>Údaje podľa výkazu podrobného čerpania rozpočtu k 31.12.202</w:t>
      </w:r>
      <w:r w:rsidR="001A59D6">
        <w:rPr>
          <w:rStyle w:val="markedcontent"/>
          <w:rFonts w:ascii="Times New Roman" w:hAnsi="Times New Roman" w:cs="Times New Roman"/>
          <w:b/>
          <w:sz w:val="24"/>
          <w:szCs w:val="24"/>
        </w:rPr>
        <w:t>4</w:t>
      </w:r>
    </w:p>
    <w:p w:rsidR="00DC4CDD" w:rsidRDefault="00DC4CDD" w:rsidP="00E234F9">
      <w:pPr>
        <w:spacing w:before="120" w:after="120" w:line="276" w:lineRule="auto"/>
        <w:jc w:val="both"/>
        <w:rPr>
          <w:rStyle w:val="markedcontent"/>
          <w:rFonts w:ascii="Times New Roman" w:hAnsi="Times New Roman" w:cs="Times New Roman"/>
          <w:b/>
          <w:sz w:val="24"/>
          <w:szCs w:val="24"/>
        </w:rPr>
      </w:pPr>
    </w:p>
    <w:p w:rsidR="00E234F9" w:rsidRPr="00FA4682" w:rsidRDefault="007B3662" w:rsidP="00E234F9">
      <w:pPr>
        <w:spacing w:before="120" w:after="120" w:line="276" w:lineRule="auto"/>
        <w:jc w:val="both"/>
        <w:rPr>
          <w:rStyle w:val="markedcontent"/>
          <w:rFonts w:ascii="Times New Roman" w:hAnsi="Times New Roman" w:cs="Times New Roman"/>
          <w:b/>
          <w:sz w:val="24"/>
          <w:szCs w:val="24"/>
        </w:rPr>
      </w:pPr>
      <w:r>
        <w:rPr>
          <w:rStyle w:val="markedcontent"/>
          <w:rFonts w:ascii="Times New Roman" w:hAnsi="Times New Roman" w:cs="Times New Roman"/>
          <w:b/>
          <w:sz w:val="24"/>
          <w:szCs w:val="24"/>
        </w:rPr>
        <w:t>Bežný rozpočet:</w:t>
      </w:r>
    </w:p>
    <w:p w:rsidR="007B3662" w:rsidRDefault="00E234F9" w:rsidP="004A3359">
      <w:pPr>
        <w:spacing w:before="120" w:after="120" w:line="360" w:lineRule="auto"/>
        <w:jc w:val="both"/>
        <w:rPr>
          <w:rStyle w:val="markedcontent"/>
          <w:rFonts w:ascii="Times New Roman" w:hAnsi="Times New Roman" w:cs="Times New Roman"/>
          <w:sz w:val="24"/>
          <w:szCs w:val="24"/>
        </w:rPr>
      </w:pPr>
      <w:r w:rsidRPr="007B3662">
        <w:rPr>
          <w:rStyle w:val="markedcontent"/>
          <w:rFonts w:ascii="Times New Roman" w:hAnsi="Times New Roman" w:cs="Times New Roman"/>
          <w:i/>
          <w:sz w:val="24"/>
          <w:szCs w:val="24"/>
        </w:rPr>
        <w:t>Bežné príjmy</w:t>
      </w:r>
      <w:r w:rsidRPr="00E234F9">
        <w:rPr>
          <w:rStyle w:val="markedcontent"/>
          <w:rFonts w:ascii="Times New Roman" w:hAnsi="Times New Roman" w:cs="Times New Roman"/>
          <w:sz w:val="24"/>
          <w:szCs w:val="24"/>
        </w:rPr>
        <w:t xml:space="preserve"> boli plánované vo výške </w:t>
      </w:r>
      <w:r w:rsidR="00E574C9">
        <w:rPr>
          <w:rFonts w:ascii="Times New Roman" w:eastAsia="Times New Roman" w:hAnsi="Times New Roman" w:cs="Times New Roman"/>
          <w:sz w:val="24"/>
          <w:szCs w:val="24"/>
          <w:lang w:eastAsia="sk-SK"/>
        </w:rPr>
        <w:t xml:space="preserve">1 470 135,77 </w:t>
      </w:r>
      <w:r w:rsidRPr="00E234F9">
        <w:rPr>
          <w:rStyle w:val="markedcontent"/>
          <w:rFonts w:ascii="Times New Roman" w:hAnsi="Times New Roman" w:cs="Times New Roman"/>
          <w:sz w:val="24"/>
          <w:szCs w:val="24"/>
        </w:rPr>
        <w:t>€</w:t>
      </w:r>
      <w:r w:rsidR="002E0F2D">
        <w:rPr>
          <w:rStyle w:val="markedcontent"/>
          <w:rFonts w:ascii="Times New Roman" w:hAnsi="Times New Roman" w:cs="Times New Roman"/>
          <w:sz w:val="24"/>
          <w:szCs w:val="24"/>
        </w:rPr>
        <w:t>.</w:t>
      </w:r>
      <w:r>
        <w:rPr>
          <w:rStyle w:val="markedcontent"/>
          <w:rFonts w:ascii="Times New Roman" w:hAnsi="Times New Roman" w:cs="Times New Roman"/>
          <w:sz w:val="24"/>
          <w:szCs w:val="24"/>
        </w:rPr>
        <w:t xml:space="preserve"> </w:t>
      </w:r>
      <w:r w:rsidRPr="00E234F9">
        <w:rPr>
          <w:rStyle w:val="markedcontent"/>
          <w:rFonts w:ascii="Times New Roman" w:hAnsi="Times New Roman" w:cs="Times New Roman"/>
          <w:sz w:val="24"/>
          <w:szCs w:val="24"/>
        </w:rPr>
        <w:t>V skutočnosti bolo plnenie bežných</w:t>
      </w:r>
      <w:r w:rsidR="002E0F2D">
        <w:rPr>
          <w:rStyle w:val="markedcontent"/>
          <w:rFonts w:ascii="Times New Roman" w:hAnsi="Times New Roman" w:cs="Times New Roman"/>
          <w:sz w:val="24"/>
          <w:szCs w:val="24"/>
        </w:rPr>
        <w:t xml:space="preserve"> </w:t>
      </w:r>
      <w:r w:rsidRPr="00E234F9">
        <w:rPr>
          <w:rStyle w:val="markedcontent"/>
          <w:rFonts w:ascii="Times New Roman" w:hAnsi="Times New Roman" w:cs="Times New Roman"/>
          <w:sz w:val="24"/>
          <w:szCs w:val="24"/>
        </w:rPr>
        <w:t xml:space="preserve">príjmov na </w:t>
      </w:r>
      <w:r w:rsidR="00E574C9">
        <w:rPr>
          <w:rStyle w:val="markedcontent"/>
          <w:rFonts w:ascii="Times New Roman" w:hAnsi="Times New Roman" w:cs="Times New Roman"/>
          <w:sz w:val="24"/>
          <w:szCs w:val="24"/>
        </w:rPr>
        <w:t>98,91</w:t>
      </w:r>
      <w:r w:rsidRPr="00E234F9">
        <w:rPr>
          <w:rStyle w:val="markedcontent"/>
          <w:rFonts w:ascii="Times New Roman" w:hAnsi="Times New Roman" w:cs="Times New Roman"/>
          <w:sz w:val="24"/>
          <w:szCs w:val="24"/>
        </w:rPr>
        <w:t xml:space="preserve"> %, na hodnotu </w:t>
      </w:r>
      <w:r w:rsidR="00D068F7">
        <w:rPr>
          <w:rStyle w:val="markedcontent"/>
          <w:rFonts w:ascii="Times New Roman" w:hAnsi="Times New Roman" w:cs="Times New Roman"/>
          <w:sz w:val="24"/>
          <w:szCs w:val="24"/>
        </w:rPr>
        <w:t>1</w:t>
      </w:r>
      <w:r w:rsidR="00E574C9">
        <w:rPr>
          <w:rStyle w:val="markedcontent"/>
          <w:rFonts w:ascii="Times New Roman" w:hAnsi="Times New Roman" w:cs="Times New Roman"/>
          <w:sz w:val="24"/>
          <w:szCs w:val="24"/>
        </w:rPr>
        <w:t> 457 418,71</w:t>
      </w:r>
      <w:r w:rsidRPr="00E234F9">
        <w:rPr>
          <w:rStyle w:val="markedcontent"/>
          <w:rFonts w:ascii="Times New Roman" w:hAnsi="Times New Roman" w:cs="Times New Roman"/>
          <w:sz w:val="24"/>
          <w:szCs w:val="24"/>
        </w:rPr>
        <w:t xml:space="preserve"> €</w:t>
      </w:r>
      <w:r w:rsidR="00E574C9">
        <w:rPr>
          <w:rStyle w:val="markedcontent"/>
          <w:rFonts w:ascii="Times New Roman" w:hAnsi="Times New Roman" w:cs="Times New Roman"/>
          <w:sz w:val="24"/>
          <w:szCs w:val="24"/>
        </w:rPr>
        <w:t xml:space="preserve">. </w:t>
      </w:r>
      <w:r w:rsidRPr="00E234F9">
        <w:rPr>
          <w:rStyle w:val="markedcontent"/>
          <w:rFonts w:ascii="Times New Roman" w:hAnsi="Times New Roman" w:cs="Times New Roman"/>
          <w:sz w:val="24"/>
          <w:szCs w:val="24"/>
        </w:rPr>
        <w:t xml:space="preserve"> </w:t>
      </w:r>
      <w:r w:rsidR="00EC1EBA">
        <w:rPr>
          <w:rStyle w:val="markedcontent"/>
          <w:rFonts w:ascii="Times New Roman" w:hAnsi="Times New Roman" w:cs="Times New Roman"/>
          <w:sz w:val="24"/>
          <w:szCs w:val="24"/>
        </w:rPr>
        <w:t xml:space="preserve">Podrobné plnenie bežných príjmov sú súčasťou záverečného účtu. </w:t>
      </w:r>
    </w:p>
    <w:p w:rsidR="00EC1EBA" w:rsidRPr="00EC1EBA" w:rsidRDefault="00D068F7" w:rsidP="00EC1EBA">
      <w:pPr>
        <w:spacing w:before="120" w:after="120" w:line="360" w:lineRule="auto"/>
        <w:jc w:val="both"/>
        <w:rPr>
          <w:rStyle w:val="markedcontent"/>
          <w:rFonts w:ascii="Times New Roman" w:hAnsi="Times New Roman" w:cs="Times New Roman"/>
          <w:sz w:val="24"/>
          <w:szCs w:val="24"/>
        </w:rPr>
      </w:pPr>
      <w:r w:rsidRPr="007B3662">
        <w:rPr>
          <w:rStyle w:val="markedcontent"/>
          <w:rFonts w:ascii="Times New Roman" w:hAnsi="Times New Roman" w:cs="Times New Roman"/>
          <w:i/>
          <w:sz w:val="24"/>
          <w:szCs w:val="24"/>
        </w:rPr>
        <w:t>Bežné výdavky</w:t>
      </w:r>
      <w:r>
        <w:rPr>
          <w:rStyle w:val="markedcontent"/>
          <w:rFonts w:ascii="Times New Roman" w:hAnsi="Times New Roman" w:cs="Times New Roman"/>
          <w:sz w:val="24"/>
          <w:szCs w:val="24"/>
        </w:rPr>
        <w:t xml:space="preserve"> boli plánované v sume </w:t>
      </w:r>
      <w:r w:rsidR="00E574C9">
        <w:rPr>
          <w:rFonts w:ascii="Times New Roman" w:eastAsia="Times New Roman" w:hAnsi="Times New Roman" w:cs="Times New Roman"/>
          <w:sz w:val="24"/>
          <w:szCs w:val="24"/>
          <w:lang w:eastAsia="sk-SK"/>
        </w:rPr>
        <w:t xml:space="preserve">1 439 824,07 </w:t>
      </w:r>
      <w:r w:rsidR="002942A4" w:rsidRPr="00E234F9">
        <w:rPr>
          <w:rStyle w:val="markedcontent"/>
          <w:rFonts w:ascii="Times New Roman" w:hAnsi="Times New Roman" w:cs="Times New Roman"/>
          <w:sz w:val="24"/>
          <w:szCs w:val="24"/>
        </w:rPr>
        <w:t>€</w:t>
      </w:r>
      <w:r w:rsidR="002942A4">
        <w:rPr>
          <w:rStyle w:val="markedcontent"/>
          <w:rFonts w:ascii="Times New Roman" w:hAnsi="Times New Roman" w:cs="Times New Roman"/>
          <w:sz w:val="24"/>
          <w:szCs w:val="24"/>
        </w:rPr>
        <w:t xml:space="preserve">, v skutočnosti čerpanie predstavuje </w:t>
      </w:r>
      <w:r w:rsidR="00E574C9">
        <w:rPr>
          <w:rStyle w:val="markedcontent"/>
          <w:rFonts w:ascii="Times New Roman" w:hAnsi="Times New Roman" w:cs="Times New Roman"/>
          <w:sz w:val="24"/>
          <w:szCs w:val="24"/>
        </w:rPr>
        <w:t>1 428 359,52</w:t>
      </w:r>
      <w:r w:rsidR="002942A4">
        <w:rPr>
          <w:rStyle w:val="markedcontent"/>
          <w:rFonts w:ascii="Times New Roman" w:hAnsi="Times New Roman" w:cs="Times New Roman"/>
          <w:sz w:val="24"/>
          <w:szCs w:val="24"/>
        </w:rPr>
        <w:t xml:space="preserve"> </w:t>
      </w:r>
      <w:r w:rsidR="002942A4" w:rsidRPr="00E234F9">
        <w:rPr>
          <w:rStyle w:val="markedcontent"/>
          <w:rFonts w:ascii="Times New Roman" w:hAnsi="Times New Roman" w:cs="Times New Roman"/>
          <w:sz w:val="24"/>
          <w:szCs w:val="24"/>
        </w:rPr>
        <w:t>€</w:t>
      </w:r>
      <w:r w:rsidR="002942A4">
        <w:rPr>
          <w:rStyle w:val="markedcontent"/>
          <w:rFonts w:ascii="Times New Roman" w:hAnsi="Times New Roman" w:cs="Times New Roman"/>
          <w:sz w:val="24"/>
          <w:szCs w:val="24"/>
        </w:rPr>
        <w:t xml:space="preserve">. </w:t>
      </w:r>
      <w:r w:rsidR="00657DB2">
        <w:rPr>
          <w:rStyle w:val="markedcontent"/>
          <w:rFonts w:ascii="Times New Roman" w:hAnsi="Times New Roman" w:cs="Times New Roman"/>
          <w:sz w:val="24"/>
          <w:szCs w:val="24"/>
        </w:rPr>
        <w:t xml:space="preserve"> </w:t>
      </w:r>
      <w:r w:rsidR="00EC1EBA" w:rsidRPr="00EC1EBA">
        <w:rPr>
          <w:rStyle w:val="markedcontent"/>
          <w:rFonts w:ascii="Times New Roman" w:hAnsi="Times New Roman" w:cs="Times New Roman"/>
          <w:sz w:val="24"/>
          <w:szCs w:val="24"/>
        </w:rPr>
        <w:t>Podrobné čerpanie rozpočtovaných výdavkov sú súčasťou záverečného účtu.</w:t>
      </w:r>
    </w:p>
    <w:p w:rsidR="00D068F7" w:rsidRPr="00657DB2" w:rsidRDefault="002942A4" w:rsidP="004A3359">
      <w:pPr>
        <w:spacing w:before="120" w:after="120" w:line="360" w:lineRule="auto"/>
        <w:jc w:val="both"/>
        <w:rPr>
          <w:rStyle w:val="markedcontent"/>
          <w:rFonts w:ascii="Times New Roman" w:hAnsi="Times New Roman" w:cs="Times New Roman"/>
          <w:sz w:val="24"/>
          <w:szCs w:val="24"/>
        </w:rPr>
      </w:pPr>
      <w:r w:rsidRPr="007B3662">
        <w:rPr>
          <w:rStyle w:val="markedcontent"/>
          <w:rFonts w:ascii="Times New Roman" w:hAnsi="Times New Roman" w:cs="Times New Roman"/>
          <w:i/>
          <w:sz w:val="24"/>
          <w:szCs w:val="24"/>
        </w:rPr>
        <w:t xml:space="preserve">Hospodárenie bežného rozpočtu </w:t>
      </w:r>
      <w:r w:rsidR="00E574C9">
        <w:rPr>
          <w:rStyle w:val="markedcontent"/>
          <w:rFonts w:ascii="Times New Roman" w:hAnsi="Times New Roman" w:cs="Times New Roman"/>
          <w:i/>
          <w:sz w:val="24"/>
          <w:szCs w:val="24"/>
        </w:rPr>
        <w:t xml:space="preserve">podľa skutočného plnenia </w:t>
      </w:r>
      <w:r w:rsidR="00EC1EBA">
        <w:rPr>
          <w:rStyle w:val="markedcontent"/>
          <w:rFonts w:ascii="Times New Roman" w:hAnsi="Times New Roman" w:cs="Times New Roman"/>
          <w:i/>
          <w:sz w:val="24"/>
          <w:szCs w:val="24"/>
        </w:rPr>
        <w:t xml:space="preserve">je </w:t>
      </w:r>
      <w:r w:rsidR="00E574C9">
        <w:rPr>
          <w:rStyle w:val="markedcontent"/>
          <w:rFonts w:ascii="Times New Roman" w:hAnsi="Times New Roman" w:cs="Times New Roman"/>
          <w:i/>
          <w:sz w:val="24"/>
          <w:szCs w:val="24"/>
        </w:rPr>
        <w:t>vo výške</w:t>
      </w:r>
      <w:r w:rsidR="00657DB2">
        <w:rPr>
          <w:rStyle w:val="markedcontent"/>
          <w:rFonts w:ascii="Times New Roman" w:hAnsi="Times New Roman" w:cs="Times New Roman"/>
          <w:i/>
          <w:sz w:val="24"/>
          <w:szCs w:val="24"/>
        </w:rPr>
        <w:t>:</w:t>
      </w:r>
      <w:r w:rsidRPr="007B3662">
        <w:rPr>
          <w:rStyle w:val="markedcontent"/>
          <w:rFonts w:ascii="Times New Roman" w:hAnsi="Times New Roman" w:cs="Times New Roman"/>
          <w:i/>
          <w:sz w:val="24"/>
          <w:szCs w:val="24"/>
        </w:rPr>
        <w:t xml:space="preserve"> </w:t>
      </w:r>
      <w:r w:rsidR="00E574C9" w:rsidRPr="00E574C9">
        <w:rPr>
          <w:rFonts w:ascii="Times New Roman" w:eastAsia="Times New Roman" w:hAnsi="Times New Roman" w:cs="Times New Roman"/>
          <w:i/>
          <w:sz w:val="24"/>
          <w:szCs w:val="24"/>
          <w:lang w:eastAsia="sk-SK"/>
        </w:rPr>
        <w:t>+30 311,70</w:t>
      </w:r>
      <w:r w:rsidR="00E574C9">
        <w:rPr>
          <w:rFonts w:ascii="Times New Roman" w:eastAsia="Times New Roman" w:hAnsi="Times New Roman" w:cs="Times New Roman"/>
          <w:b/>
          <w:sz w:val="24"/>
          <w:szCs w:val="24"/>
          <w:lang w:eastAsia="sk-SK"/>
        </w:rPr>
        <w:t xml:space="preserve"> </w:t>
      </w:r>
      <w:r w:rsidRPr="007B3662">
        <w:rPr>
          <w:rStyle w:val="markedcontent"/>
          <w:rFonts w:ascii="Times New Roman" w:hAnsi="Times New Roman" w:cs="Times New Roman"/>
          <w:i/>
          <w:sz w:val="24"/>
          <w:szCs w:val="24"/>
        </w:rPr>
        <w:t>€</w:t>
      </w:r>
      <w:r w:rsidR="00657DB2">
        <w:rPr>
          <w:rStyle w:val="markedcontent"/>
          <w:rFonts w:ascii="Times New Roman" w:hAnsi="Times New Roman" w:cs="Times New Roman"/>
          <w:i/>
          <w:sz w:val="24"/>
          <w:szCs w:val="24"/>
        </w:rPr>
        <w:t>.</w:t>
      </w:r>
      <w:r w:rsidR="00EC1EBA">
        <w:rPr>
          <w:rStyle w:val="markedcontent"/>
          <w:rFonts w:ascii="Times New Roman" w:hAnsi="Times New Roman" w:cs="Times New Roman"/>
          <w:i/>
          <w:sz w:val="24"/>
          <w:szCs w:val="24"/>
        </w:rPr>
        <w:t xml:space="preserve"> </w:t>
      </w:r>
    </w:p>
    <w:p w:rsidR="007B3662" w:rsidRPr="007B3662" w:rsidRDefault="007B3662" w:rsidP="007B3662">
      <w:pPr>
        <w:spacing w:before="120" w:after="120" w:line="276" w:lineRule="auto"/>
        <w:jc w:val="both"/>
        <w:rPr>
          <w:rStyle w:val="markedcontent"/>
          <w:rFonts w:ascii="Times New Roman" w:hAnsi="Times New Roman" w:cs="Times New Roman"/>
          <w:b/>
          <w:sz w:val="24"/>
          <w:szCs w:val="24"/>
        </w:rPr>
      </w:pPr>
      <w:r>
        <w:rPr>
          <w:rStyle w:val="markedcontent"/>
          <w:rFonts w:ascii="Times New Roman" w:hAnsi="Times New Roman" w:cs="Times New Roman"/>
          <w:b/>
          <w:sz w:val="24"/>
          <w:szCs w:val="24"/>
        </w:rPr>
        <w:t>Kapitálový rozpočet:</w:t>
      </w:r>
    </w:p>
    <w:p w:rsidR="007B3662" w:rsidRDefault="00DA48C3" w:rsidP="007B3662">
      <w:pPr>
        <w:spacing w:before="120" w:after="120" w:line="360" w:lineRule="auto"/>
        <w:jc w:val="both"/>
        <w:rPr>
          <w:rStyle w:val="markedcontent"/>
          <w:rFonts w:ascii="Times New Roman" w:hAnsi="Times New Roman" w:cs="Times New Roman"/>
          <w:sz w:val="24"/>
          <w:szCs w:val="24"/>
        </w:rPr>
      </w:pPr>
      <w:r w:rsidRPr="007B3662">
        <w:rPr>
          <w:rStyle w:val="markedcontent"/>
          <w:rFonts w:ascii="Times New Roman" w:hAnsi="Times New Roman" w:cs="Times New Roman"/>
          <w:i/>
          <w:sz w:val="24"/>
          <w:szCs w:val="24"/>
        </w:rPr>
        <w:t xml:space="preserve">Kapitálové príjmy </w:t>
      </w:r>
      <w:r w:rsidR="007B3662" w:rsidRPr="00E234F9">
        <w:rPr>
          <w:rStyle w:val="markedcontent"/>
          <w:rFonts w:ascii="Times New Roman" w:hAnsi="Times New Roman" w:cs="Times New Roman"/>
          <w:sz w:val="24"/>
          <w:szCs w:val="24"/>
        </w:rPr>
        <w:t xml:space="preserve">rozpočtu boli plánované vo výške </w:t>
      </w:r>
      <w:r w:rsidR="00E574C9">
        <w:rPr>
          <w:rStyle w:val="markedcontent"/>
          <w:rFonts w:ascii="Times New Roman" w:hAnsi="Times New Roman" w:cs="Times New Roman"/>
          <w:sz w:val="24"/>
          <w:szCs w:val="24"/>
        </w:rPr>
        <w:t>113 572,58</w:t>
      </w:r>
      <w:r w:rsidR="007B3662" w:rsidRPr="00E234F9">
        <w:rPr>
          <w:rStyle w:val="markedcontent"/>
          <w:rFonts w:ascii="Times New Roman" w:hAnsi="Times New Roman" w:cs="Times New Roman"/>
          <w:sz w:val="24"/>
          <w:szCs w:val="24"/>
        </w:rPr>
        <w:t xml:space="preserve"> €. V skutočnosti došlo</w:t>
      </w:r>
      <w:r w:rsidR="007B3662">
        <w:rPr>
          <w:rFonts w:ascii="Times New Roman" w:hAnsi="Times New Roman" w:cs="Times New Roman"/>
          <w:sz w:val="24"/>
          <w:szCs w:val="24"/>
        </w:rPr>
        <w:t xml:space="preserve"> </w:t>
      </w:r>
      <w:r w:rsidR="007B3662" w:rsidRPr="00E234F9">
        <w:rPr>
          <w:rStyle w:val="markedcontent"/>
          <w:rFonts w:ascii="Times New Roman" w:hAnsi="Times New Roman" w:cs="Times New Roman"/>
          <w:sz w:val="24"/>
          <w:szCs w:val="24"/>
        </w:rPr>
        <w:t>k dosiahnutiu kapitálových príjmov</w:t>
      </w:r>
      <w:r w:rsidR="007B3662">
        <w:rPr>
          <w:rStyle w:val="markedcontent"/>
          <w:rFonts w:ascii="Times New Roman" w:hAnsi="Times New Roman" w:cs="Times New Roman"/>
          <w:sz w:val="24"/>
          <w:szCs w:val="24"/>
        </w:rPr>
        <w:t xml:space="preserve"> vo výške </w:t>
      </w:r>
      <w:r w:rsidR="00E574C9">
        <w:rPr>
          <w:rStyle w:val="markedcontent"/>
          <w:rFonts w:ascii="Times New Roman" w:hAnsi="Times New Roman" w:cs="Times New Roman"/>
          <w:sz w:val="24"/>
          <w:szCs w:val="24"/>
        </w:rPr>
        <w:t>114 598,32</w:t>
      </w:r>
      <w:r w:rsidR="007B3662">
        <w:rPr>
          <w:rStyle w:val="markedcontent"/>
          <w:rFonts w:ascii="Times New Roman" w:hAnsi="Times New Roman" w:cs="Times New Roman"/>
          <w:sz w:val="24"/>
          <w:szCs w:val="24"/>
        </w:rPr>
        <w:t xml:space="preserve"> </w:t>
      </w:r>
      <w:r w:rsidR="007B3662" w:rsidRPr="00E234F9">
        <w:rPr>
          <w:rStyle w:val="markedcontent"/>
          <w:rFonts w:ascii="Times New Roman" w:hAnsi="Times New Roman" w:cs="Times New Roman"/>
          <w:sz w:val="24"/>
          <w:szCs w:val="24"/>
        </w:rPr>
        <w:t>€</w:t>
      </w:r>
      <w:r w:rsidR="007B3662">
        <w:rPr>
          <w:rStyle w:val="markedcontent"/>
          <w:rFonts w:ascii="Times New Roman" w:hAnsi="Times New Roman" w:cs="Times New Roman"/>
          <w:sz w:val="24"/>
          <w:szCs w:val="24"/>
        </w:rPr>
        <w:t>, čo predstavuje plnenie na 100,</w:t>
      </w:r>
      <w:r w:rsidR="00845931">
        <w:rPr>
          <w:rStyle w:val="markedcontent"/>
          <w:rFonts w:ascii="Times New Roman" w:hAnsi="Times New Roman" w:cs="Times New Roman"/>
          <w:sz w:val="24"/>
          <w:szCs w:val="24"/>
        </w:rPr>
        <w:t>9</w:t>
      </w:r>
      <w:r w:rsidR="007B3662">
        <w:rPr>
          <w:rStyle w:val="markedcontent"/>
          <w:rFonts w:ascii="Times New Roman" w:hAnsi="Times New Roman" w:cs="Times New Roman"/>
          <w:sz w:val="24"/>
          <w:szCs w:val="24"/>
        </w:rPr>
        <w:t>0%</w:t>
      </w:r>
      <w:r w:rsidR="007B3662" w:rsidRPr="00E234F9">
        <w:rPr>
          <w:rStyle w:val="markedcontent"/>
          <w:rFonts w:ascii="Times New Roman" w:hAnsi="Times New Roman" w:cs="Times New Roman"/>
          <w:sz w:val="24"/>
          <w:szCs w:val="24"/>
        </w:rPr>
        <w:t>.</w:t>
      </w:r>
      <w:r w:rsidR="007B3662">
        <w:rPr>
          <w:rStyle w:val="markedcontent"/>
          <w:rFonts w:ascii="Times New Roman" w:hAnsi="Times New Roman" w:cs="Times New Roman"/>
          <w:sz w:val="24"/>
          <w:szCs w:val="24"/>
        </w:rPr>
        <w:t xml:space="preserve"> </w:t>
      </w:r>
      <w:r w:rsidR="00EC1EBA">
        <w:rPr>
          <w:rStyle w:val="markedcontent"/>
          <w:rFonts w:ascii="Times New Roman" w:hAnsi="Times New Roman" w:cs="Times New Roman"/>
          <w:sz w:val="24"/>
          <w:szCs w:val="24"/>
        </w:rPr>
        <w:t>Príjmy boli prevažne z predaja pozemkov, dotácia z rozpočtu NSK, a z refundácie predfinancovaných výdavkov na rekonštrukciu komunitného centra (tieto finančné prostriedky boli zároveň použité v rámci výdavkových finančných operácií na vrátenie úveru pre Prima banka, prijaté na tento účel).</w:t>
      </w:r>
    </w:p>
    <w:p w:rsidR="00EC1EBA" w:rsidRDefault="00DA48C3" w:rsidP="004A3359">
      <w:pPr>
        <w:spacing w:before="120" w:after="120" w:line="360" w:lineRule="auto"/>
        <w:jc w:val="both"/>
        <w:rPr>
          <w:rStyle w:val="markedcontent"/>
          <w:rFonts w:ascii="Times New Roman" w:hAnsi="Times New Roman" w:cs="Times New Roman"/>
          <w:sz w:val="24"/>
          <w:szCs w:val="24"/>
        </w:rPr>
      </w:pPr>
      <w:r w:rsidRPr="007B3662">
        <w:rPr>
          <w:rStyle w:val="markedcontent"/>
          <w:rFonts w:ascii="Times New Roman" w:hAnsi="Times New Roman" w:cs="Times New Roman"/>
          <w:i/>
          <w:sz w:val="24"/>
          <w:szCs w:val="24"/>
        </w:rPr>
        <w:lastRenderedPageBreak/>
        <w:t>Kapitálové výdavky</w:t>
      </w:r>
      <w:r>
        <w:rPr>
          <w:rStyle w:val="markedcontent"/>
          <w:rFonts w:ascii="Times New Roman" w:hAnsi="Times New Roman" w:cs="Times New Roman"/>
          <w:sz w:val="24"/>
          <w:szCs w:val="24"/>
        </w:rPr>
        <w:t xml:space="preserve"> v rozpočte boli plánované</w:t>
      </w:r>
      <w:r w:rsidR="00657DB2">
        <w:rPr>
          <w:rStyle w:val="markedcontent"/>
          <w:rFonts w:ascii="Times New Roman" w:hAnsi="Times New Roman" w:cs="Times New Roman"/>
          <w:sz w:val="24"/>
          <w:szCs w:val="24"/>
        </w:rPr>
        <w:t xml:space="preserve"> v absolútnej hodnote </w:t>
      </w:r>
      <w:r w:rsidR="00845931">
        <w:rPr>
          <w:rStyle w:val="markedcontent"/>
          <w:rFonts w:ascii="Times New Roman" w:hAnsi="Times New Roman" w:cs="Times New Roman"/>
          <w:sz w:val="24"/>
          <w:szCs w:val="24"/>
        </w:rPr>
        <w:t>297 168,97</w:t>
      </w:r>
      <w:r w:rsidR="00657DB2">
        <w:rPr>
          <w:rStyle w:val="markedcontent"/>
          <w:rFonts w:ascii="Times New Roman" w:hAnsi="Times New Roman" w:cs="Times New Roman"/>
          <w:sz w:val="24"/>
          <w:szCs w:val="24"/>
        </w:rPr>
        <w:t xml:space="preserve"> </w:t>
      </w:r>
      <w:r w:rsidR="00657DB2" w:rsidRPr="00E234F9">
        <w:rPr>
          <w:rStyle w:val="markedcontent"/>
          <w:rFonts w:ascii="Times New Roman" w:hAnsi="Times New Roman" w:cs="Times New Roman"/>
          <w:sz w:val="24"/>
          <w:szCs w:val="24"/>
        </w:rPr>
        <w:t>€</w:t>
      </w:r>
      <w:r w:rsidR="00657DB2">
        <w:rPr>
          <w:rStyle w:val="markedcontent"/>
          <w:rFonts w:ascii="Times New Roman" w:hAnsi="Times New Roman" w:cs="Times New Roman"/>
          <w:sz w:val="24"/>
          <w:szCs w:val="24"/>
        </w:rPr>
        <w:t xml:space="preserve"> </w:t>
      </w:r>
      <w:r>
        <w:rPr>
          <w:rStyle w:val="markedcontent"/>
          <w:rFonts w:ascii="Times New Roman" w:hAnsi="Times New Roman" w:cs="Times New Roman"/>
          <w:sz w:val="24"/>
          <w:szCs w:val="24"/>
        </w:rPr>
        <w:t xml:space="preserve"> v skutočnosti boli preinvestované finančné prostriedky v sume </w:t>
      </w:r>
      <w:r w:rsidR="00845931">
        <w:rPr>
          <w:rStyle w:val="markedcontent"/>
          <w:rFonts w:ascii="Times New Roman" w:hAnsi="Times New Roman" w:cs="Times New Roman"/>
          <w:sz w:val="24"/>
          <w:szCs w:val="24"/>
        </w:rPr>
        <w:t>295 846,31</w:t>
      </w:r>
      <w:r>
        <w:rPr>
          <w:rStyle w:val="markedcontent"/>
          <w:rFonts w:ascii="Times New Roman" w:hAnsi="Times New Roman" w:cs="Times New Roman"/>
          <w:sz w:val="24"/>
          <w:szCs w:val="24"/>
        </w:rPr>
        <w:t xml:space="preserve"> </w:t>
      </w:r>
      <w:r w:rsidRPr="00E234F9">
        <w:rPr>
          <w:rStyle w:val="markedcontent"/>
          <w:rFonts w:ascii="Times New Roman" w:hAnsi="Times New Roman" w:cs="Times New Roman"/>
          <w:sz w:val="24"/>
          <w:szCs w:val="24"/>
        </w:rPr>
        <w:t>€</w:t>
      </w:r>
      <w:r w:rsidR="00845931">
        <w:rPr>
          <w:rStyle w:val="markedcontent"/>
          <w:rFonts w:ascii="Times New Roman" w:hAnsi="Times New Roman" w:cs="Times New Roman"/>
          <w:sz w:val="24"/>
          <w:szCs w:val="24"/>
        </w:rPr>
        <w:t>.</w:t>
      </w:r>
      <w:r>
        <w:rPr>
          <w:rStyle w:val="markedcontent"/>
          <w:rFonts w:ascii="Times New Roman" w:hAnsi="Times New Roman" w:cs="Times New Roman"/>
          <w:sz w:val="24"/>
          <w:szCs w:val="24"/>
        </w:rPr>
        <w:t xml:space="preserve"> </w:t>
      </w:r>
    </w:p>
    <w:p w:rsidR="007B3662" w:rsidRDefault="0063137F" w:rsidP="004A3359">
      <w:pPr>
        <w:spacing w:before="120" w:after="120" w:line="360" w:lineRule="auto"/>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rekonštrukciu </w:t>
      </w:r>
      <w:r w:rsidR="00EC1EBA">
        <w:rPr>
          <w:rStyle w:val="markedcontent"/>
          <w:rFonts w:ascii="Times New Roman" w:hAnsi="Times New Roman" w:cs="Times New Roman"/>
          <w:sz w:val="24"/>
          <w:szCs w:val="24"/>
        </w:rPr>
        <w:t xml:space="preserve">oplotenie </w:t>
      </w:r>
      <w:r w:rsidR="00D25023">
        <w:rPr>
          <w:rStyle w:val="markedcontent"/>
          <w:rFonts w:ascii="Times New Roman" w:hAnsi="Times New Roman" w:cs="Times New Roman"/>
          <w:sz w:val="24"/>
          <w:szCs w:val="24"/>
        </w:rPr>
        <w:t>športovo – kultúrneho areálu, na vypracovanie projektovej dokumentácie  na zníženie energetickej náročnosti budovy obecného úradu, na modernizácie sobášnej siene a vybudovanie zvodu dažďovej vody na budove obecného úradu, na modernizáciu verejného osvetlenia a na vypracovanie projektovej dokumentácie oddychového parku pri komunitnom centre, na výstavbu „Senior garden“.</w:t>
      </w:r>
      <w:r>
        <w:rPr>
          <w:rStyle w:val="markedcontent"/>
          <w:rFonts w:ascii="Times New Roman" w:hAnsi="Times New Roman" w:cs="Times New Roman"/>
          <w:sz w:val="24"/>
          <w:szCs w:val="24"/>
        </w:rPr>
        <w:t xml:space="preserve"> </w:t>
      </w:r>
    </w:p>
    <w:p w:rsidR="00DA48C3" w:rsidRPr="007B3662" w:rsidRDefault="00B066CD" w:rsidP="004A3359">
      <w:pPr>
        <w:spacing w:before="120" w:after="120" w:line="360" w:lineRule="auto"/>
        <w:jc w:val="both"/>
        <w:rPr>
          <w:rStyle w:val="markedcontent"/>
          <w:rFonts w:ascii="Times New Roman" w:hAnsi="Times New Roman" w:cs="Times New Roman"/>
          <w:i/>
          <w:sz w:val="24"/>
          <w:szCs w:val="24"/>
        </w:rPr>
      </w:pPr>
      <w:r w:rsidRPr="007B3662">
        <w:rPr>
          <w:rStyle w:val="markedcontent"/>
          <w:rFonts w:ascii="Times New Roman" w:hAnsi="Times New Roman" w:cs="Times New Roman"/>
          <w:i/>
          <w:sz w:val="24"/>
          <w:szCs w:val="24"/>
        </w:rPr>
        <w:t xml:space="preserve">Hospodárenie v kapitálovom rozpočte je </w:t>
      </w:r>
      <w:r w:rsidR="00D25023">
        <w:rPr>
          <w:rStyle w:val="markedcontent"/>
          <w:rFonts w:ascii="Times New Roman" w:hAnsi="Times New Roman" w:cs="Times New Roman"/>
          <w:i/>
          <w:sz w:val="24"/>
          <w:szCs w:val="24"/>
        </w:rPr>
        <w:t xml:space="preserve">schodok </w:t>
      </w:r>
      <w:r w:rsidR="00737F89">
        <w:rPr>
          <w:rStyle w:val="markedcontent"/>
          <w:rFonts w:ascii="Times New Roman" w:hAnsi="Times New Roman" w:cs="Times New Roman"/>
          <w:i/>
          <w:sz w:val="24"/>
          <w:szCs w:val="24"/>
        </w:rPr>
        <w:t xml:space="preserve">vo výške </w:t>
      </w:r>
      <w:r w:rsidR="00D25023">
        <w:rPr>
          <w:rStyle w:val="markedcontent"/>
          <w:rFonts w:ascii="Times New Roman" w:hAnsi="Times New Roman" w:cs="Times New Roman"/>
          <w:i/>
          <w:sz w:val="24"/>
          <w:szCs w:val="24"/>
        </w:rPr>
        <w:t>-183 596,39</w:t>
      </w:r>
      <w:r w:rsidR="00737F89">
        <w:rPr>
          <w:rStyle w:val="markedcontent"/>
          <w:rFonts w:ascii="Times New Roman" w:hAnsi="Times New Roman" w:cs="Times New Roman"/>
          <w:i/>
          <w:sz w:val="24"/>
          <w:szCs w:val="24"/>
        </w:rPr>
        <w:t xml:space="preserve"> </w:t>
      </w:r>
      <w:r w:rsidRPr="007B3662">
        <w:rPr>
          <w:rStyle w:val="markedcontent"/>
          <w:rFonts w:ascii="Times New Roman" w:hAnsi="Times New Roman" w:cs="Times New Roman"/>
          <w:i/>
          <w:sz w:val="24"/>
          <w:szCs w:val="24"/>
        </w:rPr>
        <w:t xml:space="preserve">€. </w:t>
      </w:r>
      <w:r w:rsidR="00D25023">
        <w:rPr>
          <w:rStyle w:val="markedcontent"/>
          <w:rFonts w:ascii="Times New Roman" w:hAnsi="Times New Roman" w:cs="Times New Roman"/>
          <w:i/>
          <w:sz w:val="24"/>
          <w:szCs w:val="24"/>
        </w:rPr>
        <w:t>Tento schodok obec financoval prostredníctvom príjmových finančných operácií</w:t>
      </w:r>
    </w:p>
    <w:p w:rsidR="007B3662" w:rsidRDefault="00B066CD" w:rsidP="004A3359">
      <w:pPr>
        <w:spacing w:before="120" w:after="120" w:line="360" w:lineRule="auto"/>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Výsledok hospodárenia bežného a kapitálového rozpočtu </w:t>
      </w:r>
      <w:r w:rsidR="007B3662">
        <w:rPr>
          <w:rStyle w:val="markedcontent"/>
          <w:rFonts w:ascii="Times New Roman" w:hAnsi="Times New Roman" w:cs="Times New Roman"/>
          <w:sz w:val="24"/>
          <w:szCs w:val="24"/>
        </w:rPr>
        <w:t>(</w:t>
      </w:r>
      <w:r>
        <w:rPr>
          <w:rStyle w:val="markedcontent"/>
          <w:rFonts w:ascii="Times New Roman" w:hAnsi="Times New Roman" w:cs="Times New Roman"/>
          <w:sz w:val="24"/>
          <w:szCs w:val="24"/>
        </w:rPr>
        <w:t xml:space="preserve">po </w:t>
      </w:r>
      <w:r w:rsidR="007B3662">
        <w:rPr>
          <w:rStyle w:val="markedcontent"/>
          <w:rFonts w:ascii="Times New Roman" w:hAnsi="Times New Roman" w:cs="Times New Roman"/>
          <w:sz w:val="24"/>
          <w:szCs w:val="24"/>
        </w:rPr>
        <w:t>vzájomnom zúčtovaní) predstavuje schodok vo výške -</w:t>
      </w:r>
      <w:r w:rsidR="00D25023">
        <w:rPr>
          <w:rStyle w:val="markedcontent"/>
          <w:rFonts w:ascii="Times New Roman" w:hAnsi="Times New Roman" w:cs="Times New Roman"/>
          <w:sz w:val="24"/>
          <w:szCs w:val="24"/>
        </w:rPr>
        <w:t>153 284,69</w:t>
      </w:r>
      <w:r w:rsidR="007B3662">
        <w:rPr>
          <w:rStyle w:val="markedcontent"/>
          <w:rFonts w:ascii="Times New Roman" w:hAnsi="Times New Roman" w:cs="Times New Roman"/>
          <w:sz w:val="24"/>
          <w:szCs w:val="24"/>
        </w:rPr>
        <w:t xml:space="preserve"> </w:t>
      </w:r>
      <w:r w:rsidR="007B3662" w:rsidRPr="00E234F9">
        <w:rPr>
          <w:rStyle w:val="markedcontent"/>
          <w:rFonts w:ascii="Times New Roman" w:hAnsi="Times New Roman" w:cs="Times New Roman"/>
          <w:sz w:val="24"/>
          <w:szCs w:val="24"/>
        </w:rPr>
        <w:t>€</w:t>
      </w:r>
      <w:r w:rsidR="007B3662">
        <w:rPr>
          <w:rStyle w:val="markedcontent"/>
          <w:rFonts w:ascii="Times New Roman" w:hAnsi="Times New Roman" w:cs="Times New Roman"/>
          <w:sz w:val="24"/>
          <w:szCs w:val="24"/>
        </w:rPr>
        <w:t>.</w:t>
      </w:r>
    </w:p>
    <w:p w:rsidR="004E0004" w:rsidRDefault="004E0004" w:rsidP="007B3662">
      <w:pPr>
        <w:spacing w:before="120" w:after="120" w:line="276" w:lineRule="auto"/>
        <w:jc w:val="both"/>
        <w:rPr>
          <w:rStyle w:val="markedcontent"/>
          <w:rFonts w:ascii="Times New Roman" w:hAnsi="Times New Roman" w:cs="Times New Roman"/>
          <w:b/>
          <w:sz w:val="24"/>
          <w:szCs w:val="24"/>
        </w:rPr>
      </w:pPr>
    </w:p>
    <w:p w:rsidR="007B3662" w:rsidRPr="00EC1EBA" w:rsidRDefault="00E234F9" w:rsidP="007B3662">
      <w:pPr>
        <w:spacing w:before="120" w:after="120" w:line="276" w:lineRule="auto"/>
        <w:jc w:val="both"/>
        <w:rPr>
          <w:rStyle w:val="markedcontent"/>
          <w:rFonts w:ascii="Times New Roman" w:hAnsi="Times New Roman" w:cs="Times New Roman"/>
          <w:b/>
          <w:sz w:val="24"/>
          <w:szCs w:val="24"/>
          <w:lang w:val="hu-HU"/>
        </w:rPr>
      </w:pPr>
      <w:r w:rsidRPr="00E234F9">
        <w:rPr>
          <w:rStyle w:val="markedcontent"/>
          <w:rFonts w:ascii="Times New Roman" w:hAnsi="Times New Roman" w:cs="Times New Roman"/>
          <w:b/>
          <w:sz w:val="24"/>
          <w:szCs w:val="24"/>
        </w:rPr>
        <w:t>Finančné operáci</w:t>
      </w:r>
      <w:r w:rsidR="007B3662">
        <w:rPr>
          <w:rStyle w:val="markedcontent"/>
          <w:rFonts w:ascii="Times New Roman" w:hAnsi="Times New Roman" w:cs="Times New Roman"/>
          <w:b/>
          <w:sz w:val="24"/>
          <w:szCs w:val="24"/>
        </w:rPr>
        <w:t>e po schválenej poslednej úpravy</w:t>
      </w:r>
    </w:p>
    <w:p w:rsidR="00F1183B" w:rsidRPr="007B3662" w:rsidRDefault="00E234F9" w:rsidP="007B3662">
      <w:pPr>
        <w:spacing w:before="120" w:after="120" w:line="276" w:lineRule="auto"/>
        <w:jc w:val="both"/>
        <w:rPr>
          <w:rStyle w:val="markedcontent"/>
          <w:rFonts w:ascii="Times New Roman" w:hAnsi="Times New Roman" w:cs="Times New Roman"/>
          <w:b/>
          <w:sz w:val="24"/>
          <w:szCs w:val="24"/>
        </w:rPr>
      </w:pPr>
      <w:r w:rsidRPr="00E234F9">
        <w:rPr>
          <w:rStyle w:val="markedcontent"/>
          <w:rFonts w:ascii="Times New Roman" w:hAnsi="Times New Roman" w:cs="Times New Roman"/>
          <w:sz w:val="24"/>
          <w:szCs w:val="24"/>
        </w:rPr>
        <w:t>Príjmové finančné operácie</w:t>
      </w:r>
    </w:p>
    <w:tbl>
      <w:tblPr>
        <w:tblStyle w:val="Mriekatabuky"/>
        <w:tblW w:w="0" w:type="auto"/>
        <w:tblLook w:val="04A0" w:firstRow="1" w:lastRow="0" w:firstColumn="1" w:lastColumn="0" w:noHBand="0" w:noVBand="1"/>
      </w:tblPr>
      <w:tblGrid>
        <w:gridCol w:w="3208"/>
        <w:gridCol w:w="3099"/>
        <w:gridCol w:w="2755"/>
      </w:tblGrid>
      <w:tr w:rsidR="00E234F9" w:rsidRPr="00E234F9" w:rsidTr="00E234F9">
        <w:tc>
          <w:tcPr>
            <w:tcW w:w="3208" w:type="dxa"/>
          </w:tcPr>
          <w:p w:rsidR="00E234F9" w:rsidRPr="00E234F9" w:rsidRDefault="00E234F9" w:rsidP="002300EF">
            <w:pPr>
              <w:spacing w:before="120" w:after="120" w:line="360" w:lineRule="auto"/>
              <w:jc w:val="center"/>
              <w:rPr>
                <w:rFonts w:ascii="Times New Roman" w:eastAsia="Times New Roman" w:hAnsi="Times New Roman" w:cs="Times New Roman"/>
                <w:sz w:val="24"/>
                <w:szCs w:val="24"/>
                <w:lang w:eastAsia="sk-SK"/>
              </w:rPr>
            </w:pPr>
            <w:r w:rsidRPr="00E234F9">
              <w:rPr>
                <w:rStyle w:val="markedcontent"/>
                <w:rFonts w:ascii="Times New Roman" w:hAnsi="Times New Roman" w:cs="Times New Roman"/>
                <w:sz w:val="24"/>
                <w:szCs w:val="24"/>
              </w:rPr>
              <w:t>Rozpočet na rok 202</w:t>
            </w:r>
            <w:r w:rsidR="002300EF">
              <w:rPr>
                <w:rStyle w:val="markedcontent"/>
                <w:rFonts w:ascii="Times New Roman" w:hAnsi="Times New Roman" w:cs="Times New Roman"/>
                <w:sz w:val="24"/>
                <w:szCs w:val="24"/>
              </w:rPr>
              <w:t>4</w:t>
            </w:r>
          </w:p>
        </w:tc>
        <w:tc>
          <w:tcPr>
            <w:tcW w:w="3099" w:type="dxa"/>
          </w:tcPr>
          <w:p w:rsidR="00E234F9" w:rsidRPr="00E234F9" w:rsidRDefault="00E234F9" w:rsidP="002300EF">
            <w:pPr>
              <w:spacing w:before="120" w:after="120" w:line="360" w:lineRule="auto"/>
              <w:jc w:val="center"/>
              <w:rPr>
                <w:rFonts w:ascii="Times New Roman" w:eastAsia="Times New Roman" w:hAnsi="Times New Roman" w:cs="Times New Roman"/>
                <w:sz w:val="24"/>
                <w:szCs w:val="24"/>
                <w:lang w:eastAsia="sk-SK"/>
              </w:rPr>
            </w:pPr>
            <w:r w:rsidRPr="00E234F9">
              <w:rPr>
                <w:rStyle w:val="markedcontent"/>
                <w:rFonts w:ascii="Times New Roman" w:hAnsi="Times New Roman" w:cs="Times New Roman"/>
                <w:sz w:val="24"/>
                <w:szCs w:val="24"/>
              </w:rPr>
              <w:t>Skutočnosť k 31.12.202</w:t>
            </w:r>
            <w:r w:rsidR="002300EF">
              <w:rPr>
                <w:rStyle w:val="markedcontent"/>
                <w:rFonts w:ascii="Times New Roman" w:hAnsi="Times New Roman" w:cs="Times New Roman"/>
                <w:sz w:val="24"/>
                <w:szCs w:val="24"/>
              </w:rPr>
              <w:t>4</w:t>
            </w:r>
          </w:p>
        </w:tc>
        <w:tc>
          <w:tcPr>
            <w:tcW w:w="2755" w:type="dxa"/>
          </w:tcPr>
          <w:p w:rsidR="00E234F9" w:rsidRPr="00E234F9" w:rsidRDefault="00E234F9" w:rsidP="00321C15">
            <w:pPr>
              <w:spacing w:before="120" w:after="120" w:line="360" w:lineRule="auto"/>
              <w:jc w:val="center"/>
              <w:rPr>
                <w:rFonts w:ascii="Times New Roman" w:eastAsia="Times New Roman" w:hAnsi="Times New Roman" w:cs="Times New Roman"/>
                <w:sz w:val="24"/>
                <w:szCs w:val="24"/>
                <w:lang w:eastAsia="sk-SK"/>
              </w:rPr>
            </w:pPr>
            <w:r w:rsidRPr="00E234F9">
              <w:rPr>
                <w:rStyle w:val="markedcontent"/>
                <w:rFonts w:ascii="Times New Roman" w:hAnsi="Times New Roman" w:cs="Times New Roman"/>
                <w:sz w:val="24"/>
                <w:szCs w:val="24"/>
              </w:rPr>
              <w:t>% plnenia</w:t>
            </w:r>
          </w:p>
        </w:tc>
      </w:tr>
      <w:tr w:rsidR="00E234F9" w:rsidRPr="00E234F9" w:rsidTr="00E234F9">
        <w:tc>
          <w:tcPr>
            <w:tcW w:w="3208" w:type="dxa"/>
          </w:tcPr>
          <w:p w:rsidR="00E234F9" w:rsidRPr="00E234F9" w:rsidRDefault="006E5934" w:rsidP="00E234F9">
            <w:pPr>
              <w:spacing w:before="120" w:after="120" w:line="360" w:lineRule="auto"/>
              <w:jc w:val="center"/>
              <w:rPr>
                <w:rFonts w:ascii="Times New Roman" w:eastAsia="Times New Roman" w:hAnsi="Times New Roman" w:cs="Times New Roman"/>
                <w:sz w:val="24"/>
                <w:szCs w:val="24"/>
                <w:lang w:eastAsia="sk-SK"/>
              </w:rPr>
            </w:pPr>
            <w:r>
              <w:rPr>
                <w:rStyle w:val="markedcontent"/>
                <w:rFonts w:ascii="Times New Roman" w:hAnsi="Times New Roman" w:cs="Times New Roman"/>
                <w:sz w:val="24"/>
                <w:szCs w:val="24"/>
              </w:rPr>
              <w:t>372 280,81</w:t>
            </w:r>
            <w:r w:rsidR="00E234F9">
              <w:rPr>
                <w:rStyle w:val="markedcontent"/>
                <w:rFonts w:ascii="Times New Roman" w:hAnsi="Times New Roman" w:cs="Times New Roman"/>
                <w:sz w:val="24"/>
                <w:szCs w:val="24"/>
              </w:rPr>
              <w:t xml:space="preserve"> </w:t>
            </w:r>
            <w:r w:rsidR="00E234F9" w:rsidRPr="00E234F9">
              <w:rPr>
                <w:rStyle w:val="markedcontent"/>
                <w:rFonts w:ascii="Times New Roman" w:hAnsi="Times New Roman" w:cs="Times New Roman"/>
                <w:sz w:val="24"/>
                <w:szCs w:val="24"/>
              </w:rPr>
              <w:t>€</w:t>
            </w:r>
          </w:p>
        </w:tc>
        <w:tc>
          <w:tcPr>
            <w:tcW w:w="3099" w:type="dxa"/>
          </w:tcPr>
          <w:p w:rsidR="00E234F9" w:rsidRPr="00E234F9" w:rsidRDefault="006E5934" w:rsidP="00321C15">
            <w:pPr>
              <w:spacing w:before="120" w:after="120" w:line="360" w:lineRule="auto"/>
              <w:jc w:val="center"/>
              <w:rPr>
                <w:rFonts w:ascii="Times New Roman" w:eastAsia="Times New Roman" w:hAnsi="Times New Roman" w:cs="Times New Roman"/>
                <w:sz w:val="24"/>
                <w:szCs w:val="24"/>
                <w:lang w:eastAsia="sk-SK"/>
              </w:rPr>
            </w:pPr>
            <w:r>
              <w:rPr>
                <w:rStyle w:val="markedcontent"/>
                <w:rFonts w:ascii="Times New Roman" w:hAnsi="Times New Roman" w:cs="Times New Roman"/>
                <w:sz w:val="24"/>
                <w:szCs w:val="24"/>
              </w:rPr>
              <w:t>374 786,11</w:t>
            </w:r>
            <w:r w:rsidR="00E234F9">
              <w:rPr>
                <w:rStyle w:val="markedcontent"/>
                <w:rFonts w:ascii="Times New Roman" w:hAnsi="Times New Roman" w:cs="Times New Roman"/>
                <w:sz w:val="24"/>
                <w:szCs w:val="24"/>
              </w:rPr>
              <w:t xml:space="preserve"> </w:t>
            </w:r>
            <w:r w:rsidR="00E234F9" w:rsidRPr="00E234F9">
              <w:rPr>
                <w:rStyle w:val="markedcontent"/>
                <w:rFonts w:ascii="Times New Roman" w:hAnsi="Times New Roman" w:cs="Times New Roman"/>
                <w:sz w:val="24"/>
                <w:szCs w:val="24"/>
              </w:rPr>
              <w:t>€</w:t>
            </w:r>
          </w:p>
        </w:tc>
        <w:tc>
          <w:tcPr>
            <w:tcW w:w="2755" w:type="dxa"/>
          </w:tcPr>
          <w:p w:rsidR="00E234F9" w:rsidRPr="00E234F9" w:rsidRDefault="006E5934" w:rsidP="00321C15">
            <w:pPr>
              <w:spacing w:before="120" w:after="120" w:line="36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100,67</w:t>
            </w:r>
            <w:r w:rsidR="00E234F9">
              <w:rPr>
                <w:rFonts w:ascii="Times New Roman" w:eastAsia="Times New Roman" w:hAnsi="Times New Roman" w:cs="Times New Roman"/>
                <w:sz w:val="24"/>
                <w:szCs w:val="24"/>
                <w:lang w:eastAsia="sk-SK"/>
              </w:rPr>
              <w:t xml:space="preserve"> %</w:t>
            </w:r>
          </w:p>
        </w:tc>
      </w:tr>
    </w:tbl>
    <w:p w:rsidR="00DC4CDD" w:rsidRDefault="00DC4CDD" w:rsidP="00FA4682">
      <w:pPr>
        <w:spacing w:before="120" w:after="0" w:line="276" w:lineRule="auto"/>
        <w:jc w:val="both"/>
        <w:rPr>
          <w:rFonts w:ascii="Times New Roman" w:hAnsi="Times New Roman" w:cs="Times New Roman"/>
          <w:sz w:val="24"/>
          <w:szCs w:val="24"/>
        </w:rPr>
      </w:pPr>
    </w:p>
    <w:p w:rsidR="00E234F9" w:rsidRDefault="00E234F9" w:rsidP="00FA4682">
      <w:pPr>
        <w:spacing w:before="120" w:after="0" w:line="276" w:lineRule="auto"/>
        <w:jc w:val="both"/>
        <w:rPr>
          <w:rFonts w:ascii="Times New Roman" w:hAnsi="Times New Roman" w:cs="Times New Roman"/>
          <w:sz w:val="24"/>
          <w:szCs w:val="24"/>
        </w:rPr>
      </w:pPr>
      <w:r>
        <w:rPr>
          <w:rFonts w:ascii="Times New Roman" w:hAnsi="Times New Roman" w:cs="Times New Roman"/>
          <w:sz w:val="24"/>
          <w:szCs w:val="24"/>
        </w:rPr>
        <w:t>Výdavkové finančné operácie</w:t>
      </w:r>
    </w:p>
    <w:tbl>
      <w:tblPr>
        <w:tblStyle w:val="Mriekatabuky"/>
        <w:tblW w:w="0" w:type="auto"/>
        <w:tblLook w:val="04A0" w:firstRow="1" w:lastRow="0" w:firstColumn="1" w:lastColumn="0" w:noHBand="0" w:noVBand="1"/>
      </w:tblPr>
      <w:tblGrid>
        <w:gridCol w:w="3208"/>
        <w:gridCol w:w="3099"/>
        <w:gridCol w:w="2755"/>
      </w:tblGrid>
      <w:tr w:rsidR="002E0F2D" w:rsidRPr="00E234F9" w:rsidTr="00321C15">
        <w:tc>
          <w:tcPr>
            <w:tcW w:w="3208" w:type="dxa"/>
          </w:tcPr>
          <w:p w:rsidR="002E0F2D" w:rsidRPr="00E234F9" w:rsidRDefault="002300EF" w:rsidP="002E0F2D">
            <w:pPr>
              <w:spacing w:before="120" w:after="120" w:line="360" w:lineRule="auto"/>
              <w:jc w:val="center"/>
              <w:rPr>
                <w:rFonts w:ascii="Times New Roman" w:eastAsia="Times New Roman" w:hAnsi="Times New Roman" w:cs="Times New Roman"/>
                <w:sz w:val="24"/>
                <w:szCs w:val="24"/>
                <w:lang w:eastAsia="sk-SK"/>
              </w:rPr>
            </w:pPr>
            <w:r>
              <w:rPr>
                <w:rStyle w:val="markedcontent"/>
                <w:rFonts w:ascii="Times New Roman" w:hAnsi="Times New Roman" w:cs="Times New Roman"/>
                <w:sz w:val="24"/>
                <w:szCs w:val="24"/>
              </w:rPr>
              <w:t>Rozpočet na rok 2024</w:t>
            </w:r>
          </w:p>
        </w:tc>
        <w:tc>
          <w:tcPr>
            <w:tcW w:w="3099" w:type="dxa"/>
          </w:tcPr>
          <w:p w:rsidR="002E0F2D" w:rsidRPr="00E234F9" w:rsidRDefault="002300EF" w:rsidP="00321C15">
            <w:pPr>
              <w:spacing w:before="120" w:after="120" w:line="360" w:lineRule="auto"/>
              <w:jc w:val="center"/>
              <w:rPr>
                <w:rFonts w:ascii="Times New Roman" w:eastAsia="Times New Roman" w:hAnsi="Times New Roman" w:cs="Times New Roman"/>
                <w:sz w:val="24"/>
                <w:szCs w:val="24"/>
                <w:lang w:eastAsia="sk-SK"/>
              </w:rPr>
            </w:pPr>
            <w:r>
              <w:rPr>
                <w:rStyle w:val="markedcontent"/>
                <w:rFonts w:ascii="Times New Roman" w:hAnsi="Times New Roman" w:cs="Times New Roman"/>
                <w:sz w:val="24"/>
                <w:szCs w:val="24"/>
              </w:rPr>
              <w:t>Skutočnosť k 31.12.2024</w:t>
            </w:r>
          </w:p>
        </w:tc>
        <w:tc>
          <w:tcPr>
            <w:tcW w:w="2755" w:type="dxa"/>
          </w:tcPr>
          <w:p w:rsidR="002E0F2D" w:rsidRPr="00E234F9" w:rsidRDefault="002E0F2D" w:rsidP="00321C15">
            <w:pPr>
              <w:spacing w:before="120" w:after="120" w:line="360" w:lineRule="auto"/>
              <w:jc w:val="center"/>
              <w:rPr>
                <w:rFonts w:ascii="Times New Roman" w:eastAsia="Times New Roman" w:hAnsi="Times New Roman" w:cs="Times New Roman"/>
                <w:sz w:val="24"/>
                <w:szCs w:val="24"/>
                <w:lang w:eastAsia="sk-SK"/>
              </w:rPr>
            </w:pPr>
            <w:r w:rsidRPr="00E234F9">
              <w:rPr>
                <w:rStyle w:val="markedcontent"/>
                <w:rFonts w:ascii="Times New Roman" w:hAnsi="Times New Roman" w:cs="Times New Roman"/>
                <w:sz w:val="24"/>
                <w:szCs w:val="24"/>
              </w:rPr>
              <w:t>% plnenia</w:t>
            </w:r>
          </w:p>
        </w:tc>
      </w:tr>
      <w:tr w:rsidR="002E0F2D" w:rsidRPr="00E234F9" w:rsidTr="00321C15">
        <w:tc>
          <w:tcPr>
            <w:tcW w:w="3208" w:type="dxa"/>
          </w:tcPr>
          <w:p w:rsidR="002E0F2D" w:rsidRPr="00E234F9" w:rsidRDefault="006E5934" w:rsidP="00321C15">
            <w:pPr>
              <w:spacing w:before="120" w:after="120" w:line="360" w:lineRule="auto"/>
              <w:jc w:val="center"/>
              <w:rPr>
                <w:rFonts w:ascii="Times New Roman" w:eastAsia="Times New Roman" w:hAnsi="Times New Roman" w:cs="Times New Roman"/>
                <w:sz w:val="24"/>
                <w:szCs w:val="24"/>
                <w:lang w:eastAsia="sk-SK"/>
              </w:rPr>
            </w:pPr>
            <w:r>
              <w:rPr>
                <w:rStyle w:val="markedcontent"/>
                <w:rFonts w:ascii="Times New Roman" w:hAnsi="Times New Roman" w:cs="Times New Roman"/>
                <w:sz w:val="24"/>
                <w:szCs w:val="24"/>
              </w:rPr>
              <w:t>201 899,18</w:t>
            </w:r>
            <w:r w:rsidR="002E0F2D">
              <w:rPr>
                <w:rStyle w:val="markedcontent"/>
                <w:rFonts w:ascii="Times New Roman" w:hAnsi="Times New Roman" w:cs="Times New Roman"/>
                <w:sz w:val="24"/>
                <w:szCs w:val="24"/>
              </w:rPr>
              <w:t xml:space="preserve"> </w:t>
            </w:r>
            <w:r w:rsidR="002E0F2D" w:rsidRPr="00E234F9">
              <w:rPr>
                <w:rStyle w:val="markedcontent"/>
                <w:rFonts w:ascii="Times New Roman" w:hAnsi="Times New Roman" w:cs="Times New Roman"/>
                <w:sz w:val="24"/>
                <w:szCs w:val="24"/>
              </w:rPr>
              <w:t>€</w:t>
            </w:r>
          </w:p>
        </w:tc>
        <w:tc>
          <w:tcPr>
            <w:tcW w:w="3099" w:type="dxa"/>
          </w:tcPr>
          <w:p w:rsidR="002E0F2D" w:rsidRPr="00E234F9" w:rsidRDefault="006E5934" w:rsidP="00321C15">
            <w:pPr>
              <w:spacing w:before="120" w:after="120" w:line="360" w:lineRule="auto"/>
              <w:jc w:val="center"/>
              <w:rPr>
                <w:rFonts w:ascii="Times New Roman" w:eastAsia="Times New Roman" w:hAnsi="Times New Roman" w:cs="Times New Roman"/>
                <w:sz w:val="24"/>
                <w:szCs w:val="24"/>
                <w:lang w:eastAsia="sk-SK"/>
              </w:rPr>
            </w:pPr>
            <w:r>
              <w:rPr>
                <w:rStyle w:val="markedcontent"/>
                <w:rFonts w:ascii="Times New Roman" w:hAnsi="Times New Roman" w:cs="Times New Roman"/>
                <w:sz w:val="24"/>
                <w:szCs w:val="24"/>
              </w:rPr>
              <w:t>201 944,18</w:t>
            </w:r>
            <w:r w:rsidR="002E0F2D">
              <w:rPr>
                <w:rStyle w:val="markedcontent"/>
                <w:rFonts w:ascii="Times New Roman" w:hAnsi="Times New Roman" w:cs="Times New Roman"/>
                <w:sz w:val="24"/>
                <w:szCs w:val="24"/>
              </w:rPr>
              <w:t xml:space="preserve"> </w:t>
            </w:r>
            <w:r w:rsidR="002E0F2D" w:rsidRPr="00E234F9">
              <w:rPr>
                <w:rStyle w:val="markedcontent"/>
                <w:rFonts w:ascii="Times New Roman" w:hAnsi="Times New Roman" w:cs="Times New Roman"/>
                <w:sz w:val="24"/>
                <w:szCs w:val="24"/>
              </w:rPr>
              <w:t>€</w:t>
            </w:r>
          </w:p>
        </w:tc>
        <w:tc>
          <w:tcPr>
            <w:tcW w:w="2755" w:type="dxa"/>
          </w:tcPr>
          <w:p w:rsidR="002E0F2D" w:rsidRPr="00E234F9" w:rsidRDefault="006E5934" w:rsidP="00321C15">
            <w:pPr>
              <w:spacing w:before="120" w:after="120" w:line="36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100,02</w:t>
            </w:r>
            <w:r w:rsidR="002E0F2D">
              <w:rPr>
                <w:rFonts w:ascii="Times New Roman" w:eastAsia="Times New Roman" w:hAnsi="Times New Roman" w:cs="Times New Roman"/>
                <w:sz w:val="24"/>
                <w:szCs w:val="24"/>
                <w:lang w:eastAsia="sk-SK"/>
              </w:rPr>
              <w:t xml:space="preserve"> %</w:t>
            </w:r>
          </w:p>
        </w:tc>
      </w:tr>
    </w:tbl>
    <w:p w:rsidR="002E0F2D" w:rsidRDefault="007B3662" w:rsidP="004A3359">
      <w:pPr>
        <w:spacing w:after="120" w:line="276" w:lineRule="auto"/>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Rozdiel</w:t>
      </w:r>
      <w:r w:rsidR="00FA4682" w:rsidRPr="00FA4682">
        <w:rPr>
          <w:rStyle w:val="markedcontent"/>
          <w:rFonts w:ascii="Times New Roman" w:hAnsi="Times New Roman" w:cs="Times New Roman"/>
          <w:sz w:val="24"/>
          <w:szCs w:val="24"/>
        </w:rPr>
        <w:t xml:space="preserve"> finančných operácií je vo výške </w:t>
      </w:r>
      <w:r>
        <w:rPr>
          <w:rStyle w:val="markedcontent"/>
          <w:rFonts w:ascii="Times New Roman" w:hAnsi="Times New Roman" w:cs="Times New Roman"/>
          <w:sz w:val="24"/>
          <w:szCs w:val="24"/>
        </w:rPr>
        <w:t>+</w:t>
      </w:r>
      <w:r w:rsidR="00FA4682">
        <w:rPr>
          <w:rStyle w:val="markedcontent"/>
          <w:rFonts w:ascii="Times New Roman" w:hAnsi="Times New Roman" w:cs="Times New Roman"/>
          <w:sz w:val="24"/>
          <w:szCs w:val="24"/>
        </w:rPr>
        <w:t xml:space="preserve"> </w:t>
      </w:r>
      <w:r w:rsidR="006E5934">
        <w:rPr>
          <w:rStyle w:val="markedcontent"/>
          <w:rFonts w:ascii="Times New Roman" w:hAnsi="Times New Roman" w:cs="Times New Roman"/>
          <w:sz w:val="24"/>
          <w:szCs w:val="24"/>
        </w:rPr>
        <w:t>170 381,63</w:t>
      </w:r>
      <w:r w:rsidR="00FA4682" w:rsidRPr="00FA4682">
        <w:rPr>
          <w:rStyle w:val="markedcontent"/>
          <w:rFonts w:ascii="Times New Roman" w:hAnsi="Times New Roman" w:cs="Times New Roman"/>
          <w:sz w:val="24"/>
          <w:szCs w:val="24"/>
        </w:rPr>
        <w:t xml:space="preserve"> €.</w:t>
      </w:r>
    </w:p>
    <w:p w:rsidR="004E0004" w:rsidRDefault="004E0004" w:rsidP="004E0004">
      <w:pPr>
        <w:spacing w:before="120" w:after="120" w:line="360" w:lineRule="auto"/>
        <w:jc w:val="both"/>
        <w:rPr>
          <w:rStyle w:val="markedcontent"/>
          <w:rFonts w:ascii="Times New Roman" w:hAnsi="Times New Roman" w:cs="Times New Roman"/>
          <w:sz w:val="24"/>
          <w:szCs w:val="24"/>
        </w:rPr>
      </w:pPr>
    </w:p>
    <w:p w:rsidR="00DC4CDD" w:rsidRDefault="00DC4CDD" w:rsidP="004E0004">
      <w:pPr>
        <w:spacing w:before="120" w:after="120" w:line="360" w:lineRule="auto"/>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Plnenie rozpočtovaných výdavkových finančných operácií zahrňuje splatenie kontokorentného úveru vo výške 24 949,69 </w:t>
      </w:r>
      <w:r w:rsidRPr="00FA4682">
        <w:rPr>
          <w:rStyle w:val="markedcontent"/>
          <w:rFonts w:ascii="Times New Roman" w:hAnsi="Times New Roman" w:cs="Times New Roman"/>
          <w:sz w:val="24"/>
          <w:szCs w:val="24"/>
        </w:rPr>
        <w:t>€</w:t>
      </w:r>
      <w:r>
        <w:rPr>
          <w:rStyle w:val="markedcontent"/>
          <w:rFonts w:ascii="Times New Roman" w:hAnsi="Times New Roman" w:cs="Times New Roman"/>
          <w:sz w:val="24"/>
          <w:szCs w:val="24"/>
        </w:rPr>
        <w:t xml:space="preserve">, jednorazové splatenie úveru poskytnutého na predfinancovanie projektu „Rekonštrukcia komunitného centra“ a na finančné krytie </w:t>
      </w:r>
      <w:r w:rsidR="004E0004">
        <w:rPr>
          <w:rStyle w:val="markedcontent"/>
          <w:rFonts w:ascii="Times New Roman" w:hAnsi="Times New Roman" w:cs="Times New Roman"/>
          <w:sz w:val="24"/>
          <w:szCs w:val="24"/>
        </w:rPr>
        <w:t>ďalších projektov</w:t>
      </w:r>
      <w:r>
        <w:rPr>
          <w:rStyle w:val="markedcontent"/>
          <w:rFonts w:ascii="Times New Roman" w:hAnsi="Times New Roman" w:cs="Times New Roman"/>
          <w:sz w:val="24"/>
          <w:szCs w:val="24"/>
        </w:rPr>
        <w:t xml:space="preserve">, ako rekonštrukcia obecných objektov MŠ a ZŠ, </w:t>
      </w:r>
      <w:r w:rsidR="004E0004">
        <w:rPr>
          <w:rStyle w:val="markedcontent"/>
          <w:rFonts w:ascii="Times New Roman" w:hAnsi="Times New Roman" w:cs="Times New Roman"/>
          <w:sz w:val="24"/>
          <w:szCs w:val="24"/>
        </w:rPr>
        <w:t>na kanalizačné prípojky, na modernizáciu verejného osvetlenia.</w:t>
      </w:r>
      <w:r>
        <w:rPr>
          <w:rStyle w:val="markedcontent"/>
          <w:rFonts w:ascii="Times New Roman" w:hAnsi="Times New Roman" w:cs="Times New Roman"/>
          <w:sz w:val="24"/>
          <w:szCs w:val="24"/>
        </w:rPr>
        <w:t xml:space="preserve"> </w:t>
      </w:r>
    </w:p>
    <w:p w:rsidR="00DC4CDD" w:rsidRDefault="00DC4CDD" w:rsidP="00E234F9">
      <w:pPr>
        <w:spacing w:before="120" w:after="120" w:line="276" w:lineRule="auto"/>
        <w:jc w:val="both"/>
        <w:rPr>
          <w:rStyle w:val="markedcontent"/>
          <w:rFonts w:ascii="Times New Roman" w:hAnsi="Times New Roman" w:cs="Times New Roman"/>
          <w:sz w:val="24"/>
          <w:szCs w:val="24"/>
        </w:rPr>
      </w:pPr>
    </w:p>
    <w:p w:rsidR="004E0004" w:rsidRDefault="004E0004" w:rsidP="00E234F9">
      <w:pPr>
        <w:spacing w:before="120" w:after="120" w:line="276" w:lineRule="auto"/>
        <w:jc w:val="both"/>
        <w:rPr>
          <w:rStyle w:val="markedcontent"/>
          <w:rFonts w:ascii="Times New Roman" w:hAnsi="Times New Roman" w:cs="Times New Roman"/>
          <w:sz w:val="24"/>
          <w:szCs w:val="24"/>
        </w:rPr>
      </w:pPr>
    </w:p>
    <w:p w:rsidR="00FA4682" w:rsidRDefault="00D745CD" w:rsidP="00E234F9">
      <w:pPr>
        <w:spacing w:before="120" w:after="120" w:line="276" w:lineRule="auto"/>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lastRenderedPageBreak/>
        <w:t>Výsledok rozpočtového hospodárenia obce</w:t>
      </w:r>
    </w:p>
    <w:p w:rsidR="004E0004" w:rsidRDefault="004E0004" w:rsidP="00E234F9">
      <w:pPr>
        <w:spacing w:before="120" w:after="120" w:line="276" w:lineRule="auto"/>
        <w:jc w:val="both"/>
        <w:rPr>
          <w:rStyle w:val="markedcontent"/>
          <w:rFonts w:ascii="Times New Roman" w:hAnsi="Times New Roman" w:cs="Times New Roman"/>
          <w:sz w:val="24"/>
          <w:szCs w:val="24"/>
        </w:rPr>
      </w:pPr>
    </w:p>
    <w:tbl>
      <w:tblPr>
        <w:tblW w:w="8969" w:type="dxa"/>
        <w:tblInd w:w="80" w:type="dxa"/>
        <w:tblCellMar>
          <w:left w:w="0" w:type="dxa"/>
          <w:right w:w="0" w:type="dxa"/>
        </w:tblCellMar>
        <w:tblLook w:val="04A0" w:firstRow="1" w:lastRow="0" w:firstColumn="1" w:lastColumn="0" w:noHBand="0" w:noVBand="1"/>
      </w:tblPr>
      <w:tblGrid>
        <w:gridCol w:w="5358"/>
        <w:gridCol w:w="3611"/>
      </w:tblGrid>
      <w:tr w:rsidR="00102F8F" w:rsidRPr="000079B3" w:rsidTr="00ED6686">
        <w:trPr>
          <w:trHeight w:val="300"/>
        </w:trPr>
        <w:tc>
          <w:tcPr>
            <w:tcW w:w="5358" w:type="dxa"/>
            <w:tcBorders>
              <w:top w:val="double" w:sz="6" w:space="0" w:color="auto"/>
              <w:left w:val="double" w:sz="6" w:space="0" w:color="auto"/>
              <w:bottom w:val="nil"/>
              <w:right w:val="single" w:sz="8" w:space="0" w:color="000000"/>
            </w:tcBorders>
            <w:shd w:val="clear" w:color="auto" w:fill="D9D9D9"/>
            <w:vAlign w:val="center"/>
            <w:hideMark/>
          </w:tcPr>
          <w:p w:rsidR="00ED6686" w:rsidRPr="000079B3" w:rsidRDefault="00ED6686" w:rsidP="00ED6686">
            <w:pPr>
              <w:spacing w:line="240" w:lineRule="auto"/>
            </w:pPr>
          </w:p>
          <w:p w:rsidR="00ED6686" w:rsidRPr="00ED6686" w:rsidRDefault="00ED6686" w:rsidP="00ED6686">
            <w:pPr>
              <w:spacing w:line="240" w:lineRule="auto"/>
              <w:jc w:val="center"/>
              <w:rPr>
                <w:b/>
              </w:rPr>
            </w:pPr>
            <w:r w:rsidRPr="00ED6686">
              <w:rPr>
                <w:b/>
              </w:rPr>
              <w:t>Hospodárenie obce</w:t>
            </w:r>
          </w:p>
        </w:tc>
        <w:tc>
          <w:tcPr>
            <w:tcW w:w="3611"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102F8F" w:rsidRPr="00ED6686" w:rsidRDefault="00ED6686" w:rsidP="00005AE2">
            <w:pPr>
              <w:tabs>
                <w:tab w:val="right" w:pos="8820"/>
              </w:tabs>
              <w:spacing w:line="240" w:lineRule="auto"/>
              <w:jc w:val="center"/>
              <w:rPr>
                <w:b/>
              </w:rPr>
            </w:pPr>
            <w:r>
              <w:rPr>
                <w:b/>
              </w:rPr>
              <w:t>Skutočnosť k 31.12.202</w:t>
            </w:r>
            <w:r w:rsidR="00005AE2">
              <w:rPr>
                <w:b/>
              </w:rPr>
              <w:t>4</w:t>
            </w:r>
            <w:r>
              <w:rPr>
                <w:b/>
              </w:rPr>
              <w:t xml:space="preserve"> v EUR</w:t>
            </w:r>
          </w:p>
        </w:tc>
      </w:tr>
      <w:tr w:rsidR="00102F8F" w:rsidRPr="000079B3" w:rsidTr="00ED6686">
        <w:trPr>
          <w:trHeight w:val="300"/>
        </w:trPr>
        <w:tc>
          <w:tcPr>
            <w:tcW w:w="5358" w:type="dxa"/>
            <w:tcBorders>
              <w:top w:val="nil"/>
              <w:left w:val="double" w:sz="6" w:space="0" w:color="auto"/>
              <w:bottom w:val="single" w:sz="8" w:space="0" w:color="auto"/>
              <w:right w:val="single" w:sz="8" w:space="0" w:color="000000"/>
            </w:tcBorders>
            <w:shd w:val="clear" w:color="auto" w:fill="D9D9D9"/>
            <w:vAlign w:val="center"/>
            <w:hideMark/>
          </w:tcPr>
          <w:p w:rsidR="00102F8F" w:rsidRPr="000079B3" w:rsidRDefault="00102F8F" w:rsidP="00D83C39"/>
        </w:tc>
        <w:tc>
          <w:tcPr>
            <w:tcW w:w="3611"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102F8F" w:rsidRPr="000079B3" w:rsidRDefault="00102F8F" w:rsidP="00D83C39"/>
        </w:tc>
      </w:tr>
      <w:tr w:rsidR="00102F8F" w:rsidRPr="000079B3" w:rsidTr="00ED6686">
        <w:trPr>
          <w:trHeight w:val="300"/>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102F8F" w:rsidRPr="000079B3" w:rsidRDefault="00102F8F" w:rsidP="00D83C39">
            <w:r w:rsidRPr="000079B3">
              <w:rPr>
                <w:sz w:val="20"/>
                <w:szCs w:val="20"/>
              </w:rPr>
              <w:t>Bežné  príjmy spolu</w:t>
            </w:r>
          </w:p>
        </w:tc>
        <w:tc>
          <w:tcPr>
            <w:tcW w:w="3611" w:type="dxa"/>
            <w:tcBorders>
              <w:top w:val="nil"/>
              <w:left w:val="nil"/>
              <w:bottom w:val="single" w:sz="8" w:space="0" w:color="auto"/>
              <w:right w:val="double" w:sz="6" w:space="0" w:color="auto"/>
            </w:tcBorders>
            <w:shd w:val="clear" w:color="auto" w:fill="FFFFFF"/>
            <w:vAlign w:val="center"/>
            <w:hideMark/>
          </w:tcPr>
          <w:p w:rsidR="00102F8F" w:rsidRPr="000079B3" w:rsidRDefault="00933100" w:rsidP="00D83C39">
            <w:pPr>
              <w:jc w:val="right"/>
            </w:pPr>
            <w:r>
              <w:t>1 457 418,71</w:t>
            </w:r>
          </w:p>
        </w:tc>
      </w:tr>
      <w:tr w:rsidR="00102F8F" w:rsidRPr="000079B3" w:rsidTr="00ED6686">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102F8F" w:rsidRPr="000079B3" w:rsidRDefault="00102F8F" w:rsidP="00D83C39">
            <w:pPr>
              <w:rPr>
                <w:sz w:val="20"/>
                <w:szCs w:val="20"/>
              </w:rPr>
            </w:pPr>
            <w:r w:rsidRPr="000079B3">
              <w:rPr>
                <w:sz w:val="20"/>
                <w:szCs w:val="20"/>
              </w:rPr>
              <w:t xml:space="preserve">z toho : bežné príjmy obce </w:t>
            </w:r>
          </w:p>
        </w:tc>
        <w:tc>
          <w:tcPr>
            <w:tcW w:w="3611" w:type="dxa"/>
            <w:tcBorders>
              <w:top w:val="nil"/>
              <w:left w:val="nil"/>
              <w:bottom w:val="single" w:sz="8" w:space="0" w:color="auto"/>
              <w:right w:val="double" w:sz="6" w:space="0" w:color="auto"/>
            </w:tcBorders>
            <w:vAlign w:val="center"/>
            <w:hideMark/>
          </w:tcPr>
          <w:p w:rsidR="00102F8F" w:rsidRPr="000079B3" w:rsidRDefault="006E5934" w:rsidP="00933100">
            <w:pPr>
              <w:jc w:val="right"/>
              <w:rPr>
                <w:i/>
                <w:iCs/>
                <w:sz w:val="20"/>
                <w:szCs w:val="20"/>
              </w:rPr>
            </w:pPr>
            <w:r>
              <w:rPr>
                <w:i/>
                <w:iCs/>
                <w:sz w:val="20"/>
                <w:szCs w:val="20"/>
              </w:rPr>
              <w:t>1</w:t>
            </w:r>
            <w:r w:rsidR="00933100">
              <w:rPr>
                <w:i/>
                <w:iCs/>
                <w:sz w:val="20"/>
                <w:szCs w:val="20"/>
              </w:rPr>
              <w:t xml:space="preserve"> </w:t>
            </w:r>
            <w:r>
              <w:rPr>
                <w:i/>
                <w:iCs/>
                <w:sz w:val="20"/>
                <w:szCs w:val="20"/>
              </w:rPr>
              <w:t>456 191,83</w:t>
            </w:r>
          </w:p>
        </w:tc>
      </w:tr>
      <w:tr w:rsidR="00102F8F" w:rsidRPr="000079B3" w:rsidTr="00ED6686">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102F8F" w:rsidRPr="000079B3" w:rsidRDefault="00102F8F" w:rsidP="00D83C39">
            <w:pPr>
              <w:rPr>
                <w:sz w:val="20"/>
                <w:szCs w:val="20"/>
              </w:rPr>
            </w:pPr>
            <w:r w:rsidRPr="000079B3">
              <w:rPr>
                <w:sz w:val="20"/>
                <w:szCs w:val="20"/>
              </w:rPr>
              <w:t xml:space="preserve">             bežné príjmy RO</w:t>
            </w:r>
          </w:p>
        </w:tc>
        <w:tc>
          <w:tcPr>
            <w:tcW w:w="3611" w:type="dxa"/>
            <w:tcBorders>
              <w:top w:val="nil"/>
              <w:left w:val="nil"/>
              <w:bottom w:val="single" w:sz="8" w:space="0" w:color="auto"/>
              <w:right w:val="double" w:sz="6" w:space="0" w:color="auto"/>
            </w:tcBorders>
            <w:vAlign w:val="center"/>
            <w:hideMark/>
          </w:tcPr>
          <w:p w:rsidR="00102F8F" w:rsidRPr="000079B3" w:rsidRDefault="006E5934" w:rsidP="00D83C39">
            <w:pPr>
              <w:jc w:val="right"/>
              <w:rPr>
                <w:i/>
                <w:iCs/>
                <w:sz w:val="20"/>
                <w:szCs w:val="20"/>
              </w:rPr>
            </w:pPr>
            <w:r>
              <w:rPr>
                <w:i/>
                <w:iCs/>
                <w:sz w:val="20"/>
                <w:szCs w:val="20"/>
              </w:rPr>
              <w:t>1 226,88</w:t>
            </w:r>
          </w:p>
        </w:tc>
      </w:tr>
      <w:tr w:rsidR="00102F8F" w:rsidRPr="000079B3" w:rsidTr="00ED6686">
        <w:trPr>
          <w:trHeight w:val="300"/>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102F8F" w:rsidRPr="000079B3" w:rsidRDefault="00102F8F" w:rsidP="00D83C39">
            <w:r w:rsidRPr="000079B3">
              <w:rPr>
                <w:sz w:val="20"/>
                <w:szCs w:val="20"/>
              </w:rPr>
              <w:t>Bežné výdavky spolu</w:t>
            </w:r>
          </w:p>
        </w:tc>
        <w:tc>
          <w:tcPr>
            <w:tcW w:w="3611" w:type="dxa"/>
            <w:tcBorders>
              <w:top w:val="nil"/>
              <w:left w:val="nil"/>
              <w:bottom w:val="single" w:sz="8" w:space="0" w:color="auto"/>
              <w:right w:val="double" w:sz="6" w:space="0" w:color="auto"/>
            </w:tcBorders>
            <w:shd w:val="clear" w:color="auto" w:fill="FFFFFF"/>
            <w:vAlign w:val="center"/>
            <w:hideMark/>
          </w:tcPr>
          <w:p w:rsidR="00102F8F" w:rsidRPr="000079B3" w:rsidRDefault="00933100" w:rsidP="00D83C39">
            <w:pPr>
              <w:jc w:val="right"/>
            </w:pPr>
            <w:r>
              <w:t>1 428 359,52</w:t>
            </w:r>
          </w:p>
        </w:tc>
      </w:tr>
      <w:tr w:rsidR="00102F8F" w:rsidRPr="000079B3" w:rsidTr="00ED6686">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102F8F" w:rsidRPr="000079B3" w:rsidRDefault="00102F8F" w:rsidP="00D83C39">
            <w:pPr>
              <w:rPr>
                <w:sz w:val="20"/>
                <w:szCs w:val="20"/>
              </w:rPr>
            </w:pPr>
            <w:r w:rsidRPr="000079B3">
              <w:rPr>
                <w:sz w:val="20"/>
                <w:szCs w:val="20"/>
              </w:rPr>
              <w:t xml:space="preserve">z toho : bežné výdavky  obce </w:t>
            </w:r>
          </w:p>
        </w:tc>
        <w:tc>
          <w:tcPr>
            <w:tcW w:w="3611" w:type="dxa"/>
            <w:tcBorders>
              <w:top w:val="nil"/>
              <w:left w:val="nil"/>
              <w:bottom w:val="single" w:sz="8" w:space="0" w:color="auto"/>
              <w:right w:val="double" w:sz="6" w:space="0" w:color="auto"/>
            </w:tcBorders>
            <w:vAlign w:val="center"/>
            <w:hideMark/>
          </w:tcPr>
          <w:p w:rsidR="00102F8F" w:rsidRPr="000079B3" w:rsidRDefault="006E5934" w:rsidP="00D83C39">
            <w:pPr>
              <w:jc w:val="right"/>
              <w:rPr>
                <w:i/>
                <w:iCs/>
                <w:sz w:val="20"/>
                <w:szCs w:val="20"/>
              </w:rPr>
            </w:pPr>
            <w:r>
              <w:rPr>
                <w:i/>
                <w:iCs/>
                <w:sz w:val="20"/>
                <w:szCs w:val="20"/>
              </w:rPr>
              <w:t>824 929,58</w:t>
            </w:r>
          </w:p>
        </w:tc>
      </w:tr>
      <w:tr w:rsidR="00102F8F" w:rsidRPr="000079B3" w:rsidTr="00ED6686">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102F8F" w:rsidRPr="000079B3" w:rsidRDefault="00102F8F" w:rsidP="00D83C39">
            <w:pPr>
              <w:rPr>
                <w:sz w:val="20"/>
                <w:szCs w:val="20"/>
              </w:rPr>
            </w:pPr>
            <w:r w:rsidRPr="000079B3">
              <w:rPr>
                <w:sz w:val="20"/>
                <w:szCs w:val="20"/>
              </w:rPr>
              <w:t xml:space="preserve">             bežné výdavky  RO</w:t>
            </w:r>
          </w:p>
        </w:tc>
        <w:tc>
          <w:tcPr>
            <w:tcW w:w="3611" w:type="dxa"/>
            <w:tcBorders>
              <w:top w:val="nil"/>
              <w:left w:val="nil"/>
              <w:bottom w:val="single" w:sz="8" w:space="0" w:color="auto"/>
              <w:right w:val="double" w:sz="6" w:space="0" w:color="auto"/>
            </w:tcBorders>
            <w:vAlign w:val="center"/>
            <w:hideMark/>
          </w:tcPr>
          <w:p w:rsidR="00102F8F" w:rsidRPr="000079B3" w:rsidRDefault="006E5934" w:rsidP="00D83C39">
            <w:pPr>
              <w:jc w:val="right"/>
              <w:rPr>
                <w:i/>
                <w:iCs/>
                <w:sz w:val="20"/>
                <w:szCs w:val="20"/>
              </w:rPr>
            </w:pPr>
            <w:r>
              <w:rPr>
                <w:i/>
                <w:iCs/>
                <w:sz w:val="20"/>
                <w:szCs w:val="20"/>
              </w:rPr>
              <w:t>603 429,94</w:t>
            </w:r>
          </w:p>
        </w:tc>
      </w:tr>
      <w:tr w:rsidR="00102F8F" w:rsidRPr="000079B3" w:rsidTr="00ED6686">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102F8F" w:rsidRPr="000079B3" w:rsidRDefault="00102F8F" w:rsidP="00D83C39">
            <w:r w:rsidRPr="000079B3">
              <w:rPr>
                <w:b/>
                <w:bCs/>
                <w:i/>
                <w:iCs/>
                <w:sz w:val="20"/>
                <w:szCs w:val="20"/>
              </w:rPr>
              <w:t>Bežný rozpočet</w:t>
            </w:r>
          </w:p>
        </w:tc>
        <w:tc>
          <w:tcPr>
            <w:tcW w:w="3611" w:type="dxa"/>
            <w:tcBorders>
              <w:top w:val="nil"/>
              <w:left w:val="nil"/>
              <w:bottom w:val="single" w:sz="8" w:space="0" w:color="auto"/>
              <w:right w:val="double" w:sz="6" w:space="0" w:color="auto"/>
            </w:tcBorders>
            <w:shd w:val="clear" w:color="auto" w:fill="D9D9D9"/>
            <w:vAlign w:val="center"/>
            <w:hideMark/>
          </w:tcPr>
          <w:p w:rsidR="00102F8F" w:rsidRPr="00E917A2" w:rsidRDefault="006E5934" w:rsidP="00933100">
            <w:pPr>
              <w:ind w:left="720"/>
              <w:contextualSpacing/>
              <w:jc w:val="right"/>
              <w:rPr>
                <w:rFonts w:ascii="Calibri" w:hAnsi="Calibri"/>
                <w:b/>
                <w:lang w:val="en-US" w:bidi="en-US"/>
              </w:rPr>
            </w:pPr>
            <w:r>
              <w:rPr>
                <w:rFonts w:ascii="Calibri" w:hAnsi="Calibri"/>
                <w:b/>
                <w:lang w:val="en-US" w:bidi="en-US"/>
              </w:rPr>
              <w:t>+</w:t>
            </w:r>
            <w:r w:rsidR="00933100">
              <w:rPr>
                <w:rFonts w:ascii="Calibri" w:hAnsi="Calibri"/>
                <w:b/>
                <w:lang w:val="en-US" w:bidi="en-US"/>
              </w:rPr>
              <w:t>29 059,19</w:t>
            </w:r>
          </w:p>
        </w:tc>
      </w:tr>
      <w:tr w:rsidR="00102F8F" w:rsidRPr="000079B3" w:rsidTr="00ED6686">
        <w:trPr>
          <w:trHeight w:val="300"/>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102F8F" w:rsidRPr="000079B3" w:rsidRDefault="00102F8F" w:rsidP="00D83C39">
            <w:r w:rsidRPr="000079B3">
              <w:rPr>
                <w:sz w:val="20"/>
                <w:szCs w:val="20"/>
              </w:rPr>
              <w:t>Kapitálové  príjmy spolu</w:t>
            </w:r>
          </w:p>
        </w:tc>
        <w:tc>
          <w:tcPr>
            <w:tcW w:w="3611" w:type="dxa"/>
            <w:tcBorders>
              <w:top w:val="nil"/>
              <w:left w:val="nil"/>
              <w:bottom w:val="single" w:sz="8" w:space="0" w:color="auto"/>
              <w:right w:val="double" w:sz="6" w:space="0" w:color="auto"/>
            </w:tcBorders>
            <w:shd w:val="clear" w:color="auto" w:fill="FFFFFF"/>
            <w:vAlign w:val="center"/>
            <w:hideMark/>
          </w:tcPr>
          <w:p w:rsidR="00102F8F" w:rsidRPr="000079B3" w:rsidRDefault="00933100" w:rsidP="00D83C39">
            <w:pPr>
              <w:jc w:val="right"/>
            </w:pPr>
            <w:r>
              <w:t>114 598,32</w:t>
            </w:r>
          </w:p>
        </w:tc>
      </w:tr>
      <w:tr w:rsidR="00102F8F" w:rsidRPr="000079B3" w:rsidTr="00ED6686">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102F8F" w:rsidRPr="000079B3" w:rsidRDefault="00102F8F" w:rsidP="00D83C39">
            <w:pPr>
              <w:rPr>
                <w:sz w:val="20"/>
                <w:szCs w:val="20"/>
              </w:rPr>
            </w:pPr>
            <w:r w:rsidRPr="000079B3">
              <w:rPr>
                <w:sz w:val="20"/>
                <w:szCs w:val="20"/>
              </w:rPr>
              <w:t xml:space="preserve">z toho : kapitálové  príjmy obce </w:t>
            </w:r>
          </w:p>
        </w:tc>
        <w:tc>
          <w:tcPr>
            <w:tcW w:w="3611" w:type="dxa"/>
            <w:tcBorders>
              <w:top w:val="nil"/>
              <w:left w:val="nil"/>
              <w:bottom w:val="single" w:sz="8" w:space="0" w:color="auto"/>
              <w:right w:val="double" w:sz="6" w:space="0" w:color="auto"/>
            </w:tcBorders>
            <w:vAlign w:val="center"/>
            <w:hideMark/>
          </w:tcPr>
          <w:p w:rsidR="00102F8F" w:rsidRPr="000079B3" w:rsidRDefault="00933100" w:rsidP="00D83C39">
            <w:pPr>
              <w:jc w:val="right"/>
              <w:rPr>
                <w:i/>
                <w:iCs/>
                <w:sz w:val="20"/>
                <w:szCs w:val="20"/>
              </w:rPr>
            </w:pPr>
            <w:r>
              <w:rPr>
                <w:i/>
                <w:iCs/>
                <w:sz w:val="20"/>
                <w:szCs w:val="20"/>
              </w:rPr>
              <w:t>114 598,32</w:t>
            </w:r>
          </w:p>
        </w:tc>
      </w:tr>
      <w:tr w:rsidR="00102F8F" w:rsidRPr="000079B3" w:rsidTr="00ED6686">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102F8F" w:rsidRPr="000079B3" w:rsidRDefault="00102F8F" w:rsidP="00D83C39">
            <w:pPr>
              <w:rPr>
                <w:sz w:val="20"/>
                <w:szCs w:val="20"/>
              </w:rPr>
            </w:pPr>
            <w:r w:rsidRPr="000079B3">
              <w:rPr>
                <w:sz w:val="20"/>
                <w:szCs w:val="20"/>
              </w:rPr>
              <w:t xml:space="preserve">       </w:t>
            </w:r>
            <w:r w:rsidR="00ED6686">
              <w:rPr>
                <w:sz w:val="20"/>
                <w:szCs w:val="20"/>
              </w:rPr>
              <w:t xml:space="preserve"> </w:t>
            </w:r>
            <w:r w:rsidRPr="000079B3">
              <w:rPr>
                <w:sz w:val="20"/>
                <w:szCs w:val="20"/>
              </w:rPr>
              <w:t xml:space="preserve">      kapitálové  príjmy RO</w:t>
            </w:r>
          </w:p>
        </w:tc>
        <w:tc>
          <w:tcPr>
            <w:tcW w:w="3611" w:type="dxa"/>
            <w:tcBorders>
              <w:top w:val="nil"/>
              <w:left w:val="nil"/>
              <w:bottom w:val="single" w:sz="8" w:space="0" w:color="auto"/>
              <w:right w:val="double" w:sz="6" w:space="0" w:color="auto"/>
            </w:tcBorders>
            <w:vAlign w:val="center"/>
            <w:hideMark/>
          </w:tcPr>
          <w:p w:rsidR="00102F8F" w:rsidRPr="000079B3" w:rsidRDefault="00102F8F" w:rsidP="00D83C39">
            <w:pPr>
              <w:jc w:val="right"/>
              <w:rPr>
                <w:i/>
                <w:iCs/>
                <w:sz w:val="20"/>
                <w:szCs w:val="20"/>
              </w:rPr>
            </w:pPr>
            <w:r w:rsidRPr="000079B3">
              <w:rPr>
                <w:i/>
                <w:iCs/>
                <w:sz w:val="20"/>
                <w:szCs w:val="20"/>
              </w:rPr>
              <w:t>0,00</w:t>
            </w:r>
          </w:p>
        </w:tc>
      </w:tr>
      <w:tr w:rsidR="00102F8F" w:rsidRPr="000079B3" w:rsidTr="00ED6686">
        <w:trPr>
          <w:trHeight w:val="300"/>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102F8F" w:rsidRPr="000079B3" w:rsidRDefault="00102F8F" w:rsidP="00D83C39">
            <w:r w:rsidRPr="000079B3">
              <w:rPr>
                <w:sz w:val="20"/>
                <w:szCs w:val="20"/>
              </w:rPr>
              <w:t>Kapitálové  výdavky spolu</w:t>
            </w:r>
          </w:p>
        </w:tc>
        <w:tc>
          <w:tcPr>
            <w:tcW w:w="3611" w:type="dxa"/>
            <w:tcBorders>
              <w:top w:val="nil"/>
              <w:left w:val="nil"/>
              <w:bottom w:val="single" w:sz="4" w:space="0" w:color="auto"/>
              <w:right w:val="double" w:sz="6" w:space="0" w:color="auto"/>
            </w:tcBorders>
            <w:shd w:val="clear" w:color="auto" w:fill="FFFFFF"/>
            <w:vAlign w:val="center"/>
            <w:hideMark/>
          </w:tcPr>
          <w:p w:rsidR="00102F8F" w:rsidRPr="000079B3" w:rsidRDefault="006E5934" w:rsidP="00D83C39">
            <w:pPr>
              <w:jc w:val="right"/>
            </w:pPr>
            <w:r>
              <w:t>295 846,31</w:t>
            </w:r>
          </w:p>
        </w:tc>
      </w:tr>
      <w:tr w:rsidR="00102F8F" w:rsidRPr="000079B3" w:rsidTr="00ED6686">
        <w:trPr>
          <w:trHeight w:val="300"/>
        </w:trPr>
        <w:tc>
          <w:tcPr>
            <w:tcW w:w="5358" w:type="dxa"/>
            <w:tcBorders>
              <w:top w:val="single" w:sz="8" w:space="0" w:color="auto"/>
              <w:left w:val="double" w:sz="6" w:space="0" w:color="auto"/>
              <w:bottom w:val="single" w:sz="8" w:space="0" w:color="auto"/>
              <w:right w:val="single" w:sz="4" w:space="0" w:color="auto"/>
            </w:tcBorders>
            <w:vAlign w:val="center"/>
            <w:hideMark/>
          </w:tcPr>
          <w:p w:rsidR="00102F8F" w:rsidRPr="000079B3" w:rsidRDefault="00102F8F" w:rsidP="00D83C39">
            <w:pPr>
              <w:rPr>
                <w:sz w:val="20"/>
                <w:szCs w:val="20"/>
              </w:rPr>
            </w:pPr>
            <w:r w:rsidRPr="000079B3">
              <w:rPr>
                <w:sz w:val="20"/>
                <w:szCs w:val="20"/>
              </w:rPr>
              <w:t xml:space="preserve">z toho : kapitálové  výdavky  obce </w:t>
            </w:r>
          </w:p>
        </w:tc>
        <w:tc>
          <w:tcPr>
            <w:tcW w:w="3611" w:type="dxa"/>
            <w:tcBorders>
              <w:top w:val="single" w:sz="4" w:space="0" w:color="auto"/>
              <w:left w:val="single" w:sz="4" w:space="0" w:color="auto"/>
              <w:bottom w:val="single" w:sz="4" w:space="0" w:color="auto"/>
              <w:right w:val="single" w:sz="4" w:space="0" w:color="auto"/>
            </w:tcBorders>
            <w:vAlign w:val="center"/>
            <w:hideMark/>
          </w:tcPr>
          <w:p w:rsidR="00102F8F" w:rsidRPr="000079B3" w:rsidRDefault="006E5934" w:rsidP="00D83C39">
            <w:pPr>
              <w:jc w:val="right"/>
              <w:rPr>
                <w:i/>
                <w:iCs/>
                <w:sz w:val="20"/>
                <w:szCs w:val="20"/>
              </w:rPr>
            </w:pPr>
            <w:r>
              <w:rPr>
                <w:i/>
                <w:iCs/>
                <w:sz w:val="20"/>
                <w:szCs w:val="20"/>
              </w:rPr>
              <w:t>295 846,31</w:t>
            </w:r>
          </w:p>
        </w:tc>
      </w:tr>
      <w:tr w:rsidR="00102F8F" w:rsidRPr="000079B3" w:rsidTr="00ED6686">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102F8F" w:rsidRPr="000079B3" w:rsidRDefault="00102F8F" w:rsidP="00D83C39">
            <w:pPr>
              <w:rPr>
                <w:sz w:val="20"/>
                <w:szCs w:val="20"/>
              </w:rPr>
            </w:pPr>
            <w:r w:rsidRPr="000079B3">
              <w:rPr>
                <w:sz w:val="20"/>
                <w:szCs w:val="20"/>
              </w:rPr>
              <w:t xml:space="preserve">             kapitálové  výdavky  RO</w:t>
            </w:r>
          </w:p>
        </w:tc>
        <w:tc>
          <w:tcPr>
            <w:tcW w:w="3611" w:type="dxa"/>
            <w:tcBorders>
              <w:top w:val="single" w:sz="4" w:space="0" w:color="auto"/>
              <w:left w:val="nil"/>
              <w:bottom w:val="single" w:sz="8" w:space="0" w:color="auto"/>
              <w:right w:val="double" w:sz="6" w:space="0" w:color="auto"/>
            </w:tcBorders>
            <w:vAlign w:val="center"/>
            <w:hideMark/>
          </w:tcPr>
          <w:p w:rsidR="00102F8F" w:rsidRPr="000079B3" w:rsidRDefault="00102F8F" w:rsidP="00D83C39">
            <w:pPr>
              <w:jc w:val="right"/>
              <w:rPr>
                <w:i/>
                <w:iCs/>
                <w:sz w:val="20"/>
                <w:szCs w:val="20"/>
              </w:rPr>
            </w:pPr>
            <w:r w:rsidRPr="000079B3">
              <w:rPr>
                <w:i/>
                <w:iCs/>
                <w:sz w:val="20"/>
                <w:szCs w:val="20"/>
              </w:rPr>
              <w:t>0,00</w:t>
            </w:r>
          </w:p>
        </w:tc>
      </w:tr>
      <w:tr w:rsidR="00102F8F" w:rsidRPr="000079B3" w:rsidTr="00ED6686">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102F8F" w:rsidRPr="000079B3" w:rsidRDefault="00102F8F" w:rsidP="00D83C39">
            <w:pPr>
              <w:rPr>
                <w:b/>
                <w:i/>
                <w:sz w:val="20"/>
                <w:szCs w:val="20"/>
              </w:rPr>
            </w:pPr>
            <w:r w:rsidRPr="000079B3">
              <w:rPr>
                <w:b/>
                <w:i/>
                <w:sz w:val="20"/>
                <w:szCs w:val="20"/>
              </w:rPr>
              <w:t xml:space="preserve">Kapitálový rozpočet </w:t>
            </w:r>
          </w:p>
        </w:tc>
        <w:tc>
          <w:tcPr>
            <w:tcW w:w="3611" w:type="dxa"/>
            <w:tcBorders>
              <w:top w:val="nil"/>
              <w:left w:val="nil"/>
              <w:bottom w:val="single" w:sz="8" w:space="0" w:color="auto"/>
              <w:right w:val="double" w:sz="6" w:space="0" w:color="auto"/>
            </w:tcBorders>
            <w:shd w:val="clear" w:color="auto" w:fill="D9D9D9"/>
            <w:vAlign w:val="center"/>
            <w:hideMark/>
          </w:tcPr>
          <w:p w:rsidR="00102F8F" w:rsidRPr="00ED6686" w:rsidRDefault="006E5934" w:rsidP="00933100">
            <w:pPr>
              <w:spacing w:after="0" w:line="240" w:lineRule="auto"/>
              <w:ind w:left="720"/>
              <w:contextualSpacing/>
              <w:jc w:val="right"/>
              <w:rPr>
                <w:rFonts w:ascii="Calibri" w:hAnsi="Calibri"/>
                <w:b/>
                <w:lang w:val="en-US" w:bidi="en-US"/>
              </w:rPr>
            </w:pPr>
            <w:r>
              <w:rPr>
                <w:rFonts w:ascii="Calibri" w:hAnsi="Calibri"/>
                <w:b/>
                <w:lang w:val="en-US" w:bidi="en-US"/>
              </w:rPr>
              <w:t>-18</w:t>
            </w:r>
            <w:r w:rsidR="00933100">
              <w:rPr>
                <w:rFonts w:ascii="Calibri" w:hAnsi="Calibri"/>
                <w:b/>
                <w:lang w:val="en-US" w:bidi="en-US"/>
              </w:rPr>
              <w:t>1 247,99</w:t>
            </w:r>
          </w:p>
        </w:tc>
      </w:tr>
      <w:tr w:rsidR="00102F8F" w:rsidRPr="000079B3" w:rsidTr="00ED6686">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102F8F" w:rsidRPr="000079B3" w:rsidRDefault="00102F8F" w:rsidP="00D83C39">
            <w:r w:rsidRPr="000079B3">
              <w:rPr>
                <w:b/>
                <w:bCs/>
                <w:i/>
                <w:iCs/>
                <w:sz w:val="20"/>
                <w:szCs w:val="20"/>
              </w:rPr>
              <w:t>Schodok bežného a kapitálového rozpočtu</w:t>
            </w:r>
          </w:p>
        </w:tc>
        <w:tc>
          <w:tcPr>
            <w:tcW w:w="3611" w:type="dxa"/>
            <w:tcBorders>
              <w:top w:val="nil"/>
              <w:left w:val="nil"/>
              <w:bottom w:val="single" w:sz="8" w:space="0" w:color="auto"/>
              <w:right w:val="double" w:sz="6" w:space="0" w:color="auto"/>
            </w:tcBorders>
            <w:shd w:val="clear" w:color="auto" w:fill="DDD9C3"/>
            <w:vAlign w:val="center"/>
            <w:hideMark/>
          </w:tcPr>
          <w:p w:rsidR="00102F8F" w:rsidRPr="000079B3" w:rsidRDefault="00933100" w:rsidP="00102F8F">
            <w:pPr>
              <w:numPr>
                <w:ilvl w:val="0"/>
                <w:numId w:val="5"/>
              </w:numPr>
              <w:spacing w:after="0" w:line="240" w:lineRule="auto"/>
              <w:contextualSpacing/>
              <w:jc w:val="right"/>
              <w:rPr>
                <w:rFonts w:ascii="Calibri" w:hAnsi="Calibri"/>
                <w:b/>
                <w:lang w:val="en-US" w:bidi="en-US"/>
              </w:rPr>
            </w:pPr>
            <w:r>
              <w:rPr>
                <w:rFonts w:ascii="Calibri" w:hAnsi="Calibri"/>
                <w:b/>
                <w:lang w:val="en-US" w:bidi="en-US"/>
              </w:rPr>
              <w:t>152 188,80</w:t>
            </w:r>
          </w:p>
        </w:tc>
      </w:tr>
      <w:tr w:rsidR="00102F8F" w:rsidRPr="000079B3" w:rsidTr="00ED6686">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102F8F" w:rsidRPr="000079B3" w:rsidRDefault="00102F8F" w:rsidP="00D83C39">
            <w:pPr>
              <w:rPr>
                <w:sz w:val="20"/>
                <w:szCs w:val="20"/>
              </w:rPr>
            </w:pPr>
            <w:r w:rsidRPr="000079B3">
              <w:rPr>
                <w:sz w:val="20"/>
                <w:szCs w:val="20"/>
              </w:rPr>
              <w:t xml:space="preserve">Príjmové finančné operácie </w:t>
            </w:r>
          </w:p>
        </w:tc>
        <w:tc>
          <w:tcPr>
            <w:tcW w:w="3611" w:type="dxa"/>
            <w:tcBorders>
              <w:top w:val="nil"/>
              <w:left w:val="nil"/>
              <w:bottom w:val="single" w:sz="4" w:space="0" w:color="auto"/>
              <w:right w:val="double" w:sz="6" w:space="0" w:color="auto"/>
            </w:tcBorders>
            <w:vAlign w:val="center"/>
            <w:hideMark/>
          </w:tcPr>
          <w:p w:rsidR="00102F8F" w:rsidRPr="000079B3" w:rsidRDefault="00933100" w:rsidP="00D83C39">
            <w:pPr>
              <w:jc w:val="right"/>
              <w:rPr>
                <w:i/>
                <w:sz w:val="20"/>
                <w:szCs w:val="20"/>
              </w:rPr>
            </w:pPr>
            <w:r>
              <w:rPr>
                <w:i/>
                <w:sz w:val="20"/>
                <w:szCs w:val="20"/>
              </w:rPr>
              <w:t>374 786,11</w:t>
            </w:r>
          </w:p>
        </w:tc>
      </w:tr>
      <w:tr w:rsidR="00102F8F" w:rsidRPr="000079B3" w:rsidTr="00ED6686">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102F8F" w:rsidRPr="000079B3" w:rsidRDefault="00102F8F" w:rsidP="00102F8F">
            <w:pPr>
              <w:rPr>
                <w:color w:val="FF0000"/>
                <w:sz w:val="20"/>
                <w:szCs w:val="20"/>
              </w:rPr>
            </w:pPr>
            <w:r w:rsidRPr="000079B3">
              <w:rPr>
                <w:sz w:val="20"/>
                <w:szCs w:val="20"/>
              </w:rPr>
              <w:t xml:space="preserve">Výdavkové finančné operácie </w:t>
            </w:r>
          </w:p>
        </w:tc>
        <w:tc>
          <w:tcPr>
            <w:tcW w:w="3611" w:type="dxa"/>
            <w:tcBorders>
              <w:top w:val="nil"/>
              <w:left w:val="nil"/>
              <w:bottom w:val="single" w:sz="4" w:space="0" w:color="auto"/>
              <w:right w:val="double" w:sz="6" w:space="0" w:color="auto"/>
            </w:tcBorders>
            <w:vAlign w:val="center"/>
            <w:hideMark/>
          </w:tcPr>
          <w:p w:rsidR="00102F8F" w:rsidRPr="000079B3" w:rsidRDefault="00933100" w:rsidP="00D83C39">
            <w:pPr>
              <w:jc w:val="right"/>
              <w:rPr>
                <w:i/>
                <w:sz w:val="20"/>
                <w:szCs w:val="20"/>
              </w:rPr>
            </w:pPr>
            <w:r>
              <w:rPr>
                <w:i/>
                <w:sz w:val="20"/>
                <w:szCs w:val="20"/>
              </w:rPr>
              <w:t>201 944,18</w:t>
            </w:r>
          </w:p>
        </w:tc>
      </w:tr>
      <w:tr w:rsidR="00102F8F" w:rsidRPr="000079B3" w:rsidTr="00ED6686">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102F8F" w:rsidRPr="000079B3" w:rsidRDefault="00102F8F" w:rsidP="00D83C39">
            <w:r w:rsidRPr="000079B3">
              <w:rPr>
                <w:b/>
                <w:bCs/>
                <w:i/>
                <w:iCs/>
                <w:sz w:val="20"/>
                <w:szCs w:val="20"/>
              </w:rPr>
              <w:t>Rozdiel finančných operácií</w:t>
            </w:r>
          </w:p>
        </w:tc>
        <w:tc>
          <w:tcPr>
            <w:tcW w:w="3611" w:type="dxa"/>
            <w:tcBorders>
              <w:top w:val="single" w:sz="4" w:space="0" w:color="auto"/>
              <w:left w:val="nil"/>
              <w:bottom w:val="single" w:sz="8" w:space="0" w:color="auto"/>
              <w:right w:val="double" w:sz="6" w:space="0" w:color="auto"/>
            </w:tcBorders>
            <w:shd w:val="clear" w:color="auto" w:fill="D9D9D9"/>
            <w:vAlign w:val="center"/>
            <w:hideMark/>
          </w:tcPr>
          <w:p w:rsidR="00102F8F" w:rsidRPr="000079B3" w:rsidRDefault="00933100" w:rsidP="00933100">
            <w:pPr>
              <w:jc w:val="right"/>
              <w:rPr>
                <w:b/>
              </w:rPr>
            </w:pPr>
            <w:r>
              <w:rPr>
                <w:b/>
              </w:rPr>
              <w:t>+172 841,93</w:t>
            </w:r>
          </w:p>
        </w:tc>
      </w:tr>
      <w:tr w:rsidR="00102F8F" w:rsidRPr="000079B3" w:rsidTr="00ED6686">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358" w:type="dxa"/>
            <w:shd w:val="clear" w:color="auto" w:fill="auto"/>
            <w:hideMark/>
          </w:tcPr>
          <w:p w:rsidR="00102F8F" w:rsidRPr="000079B3" w:rsidRDefault="00102F8F" w:rsidP="00D83C39">
            <w:pPr>
              <w:ind w:left="-85"/>
              <w:rPr>
                <w:caps/>
              </w:rPr>
            </w:pPr>
            <w:r w:rsidRPr="000079B3">
              <w:rPr>
                <w:caps/>
                <w:sz w:val="20"/>
                <w:szCs w:val="20"/>
              </w:rPr>
              <w:t xml:space="preserve">Príjmy spolu  </w:t>
            </w:r>
          </w:p>
        </w:tc>
        <w:tc>
          <w:tcPr>
            <w:tcW w:w="3611" w:type="dxa"/>
            <w:shd w:val="clear" w:color="auto" w:fill="auto"/>
            <w:hideMark/>
          </w:tcPr>
          <w:p w:rsidR="00102F8F" w:rsidRPr="000079B3" w:rsidRDefault="00933100" w:rsidP="00D83C39">
            <w:pPr>
              <w:ind w:right="-51"/>
              <w:jc w:val="right"/>
            </w:pPr>
            <w:r>
              <w:t>1 946 803,14</w:t>
            </w:r>
          </w:p>
        </w:tc>
      </w:tr>
      <w:tr w:rsidR="00102F8F" w:rsidRPr="000079B3" w:rsidTr="00ED6686">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358" w:type="dxa"/>
            <w:shd w:val="clear" w:color="auto" w:fill="auto"/>
            <w:hideMark/>
          </w:tcPr>
          <w:p w:rsidR="00102F8F" w:rsidRPr="000079B3" w:rsidRDefault="00102F8F" w:rsidP="00D83C39">
            <w:pPr>
              <w:ind w:left="-85"/>
            </w:pPr>
            <w:r w:rsidRPr="000079B3">
              <w:rPr>
                <w:caps/>
                <w:sz w:val="20"/>
                <w:szCs w:val="20"/>
              </w:rPr>
              <w:t>VÝDAVKY</w:t>
            </w:r>
            <w:r w:rsidRPr="000079B3">
              <w:rPr>
                <w:sz w:val="20"/>
                <w:szCs w:val="20"/>
              </w:rPr>
              <w:t xml:space="preserve"> SPOLU</w:t>
            </w:r>
          </w:p>
        </w:tc>
        <w:tc>
          <w:tcPr>
            <w:tcW w:w="3611" w:type="dxa"/>
            <w:shd w:val="clear" w:color="auto" w:fill="auto"/>
            <w:hideMark/>
          </w:tcPr>
          <w:p w:rsidR="00102F8F" w:rsidRPr="000079B3" w:rsidRDefault="00933100" w:rsidP="00D83C39">
            <w:pPr>
              <w:ind w:right="-51"/>
              <w:jc w:val="right"/>
            </w:pPr>
            <w:r>
              <w:t>1 926 150,01</w:t>
            </w:r>
          </w:p>
        </w:tc>
      </w:tr>
      <w:tr w:rsidR="00102F8F" w:rsidRPr="000079B3" w:rsidTr="00ED6686">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358" w:type="dxa"/>
            <w:shd w:val="clear" w:color="auto" w:fill="DDD9C3"/>
            <w:hideMark/>
          </w:tcPr>
          <w:p w:rsidR="00102F8F" w:rsidRPr="000079B3" w:rsidRDefault="00102F8F" w:rsidP="00D83C39">
            <w:r>
              <w:rPr>
                <w:b/>
                <w:bCs/>
                <w:i/>
                <w:iCs/>
                <w:sz w:val="20"/>
                <w:szCs w:val="20"/>
              </w:rPr>
              <w:t>Hospodárenie obce</w:t>
            </w:r>
            <w:r w:rsidR="00ED6686">
              <w:rPr>
                <w:b/>
                <w:bCs/>
                <w:i/>
                <w:iCs/>
                <w:sz w:val="20"/>
                <w:szCs w:val="20"/>
              </w:rPr>
              <w:t xml:space="preserve"> (vrátane finančných operácií)</w:t>
            </w:r>
          </w:p>
        </w:tc>
        <w:tc>
          <w:tcPr>
            <w:tcW w:w="3611" w:type="dxa"/>
            <w:shd w:val="clear" w:color="auto" w:fill="DDD9C3"/>
            <w:hideMark/>
          </w:tcPr>
          <w:p w:rsidR="00102F8F" w:rsidRPr="000079B3" w:rsidRDefault="00933100" w:rsidP="00D83C39">
            <w:pPr>
              <w:ind w:right="-51"/>
              <w:jc w:val="right"/>
              <w:rPr>
                <w:b/>
              </w:rPr>
            </w:pPr>
            <w:r>
              <w:rPr>
                <w:b/>
              </w:rPr>
              <w:t>20 653,13</w:t>
            </w:r>
          </w:p>
        </w:tc>
      </w:tr>
      <w:tr w:rsidR="00102F8F" w:rsidRPr="000079B3" w:rsidTr="00ED6686">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358" w:type="dxa"/>
            <w:shd w:val="clear" w:color="auto" w:fill="auto"/>
            <w:vAlign w:val="center"/>
            <w:hideMark/>
          </w:tcPr>
          <w:p w:rsidR="00102F8F" w:rsidRPr="000079B3" w:rsidRDefault="00102F8F" w:rsidP="00D83C39">
            <w:pPr>
              <w:rPr>
                <w:b/>
                <w:bCs/>
                <w:i/>
                <w:iCs/>
                <w:sz w:val="20"/>
                <w:szCs w:val="20"/>
              </w:rPr>
            </w:pPr>
            <w:r w:rsidRPr="000079B3">
              <w:rPr>
                <w:b/>
                <w:i/>
                <w:iCs/>
                <w:sz w:val="20"/>
                <w:szCs w:val="20"/>
              </w:rPr>
              <w:t>Vylúčenie z prebytku/</w:t>
            </w:r>
            <w:r w:rsidRPr="00194D7D">
              <w:rPr>
                <w:b/>
                <w:i/>
                <w:iCs/>
                <w:sz w:val="20"/>
                <w:szCs w:val="20"/>
              </w:rPr>
              <w:t>Úprava schodku HČ</w:t>
            </w:r>
          </w:p>
        </w:tc>
        <w:tc>
          <w:tcPr>
            <w:tcW w:w="3611" w:type="dxa"/>
            <w:shd w:val="clear" w:color="auto" w:fill="auto"/>
            <w:hideMark/>
          </w:tcPr>
          <w:p w:rsidR="00102F8F" w:rsidRPr="000079B3" w:rsidRDefault="00933100" w:rsidP="00D83C39">
            <w:pPr>
              <w:ind w:right="-51"/>
              <w:jc w:val="right"/>
            </w:pPr>
            <w:r>
              <w:t>-12 770,26</w:t>
            </w:r>
          </w:p>
        </w:tc>
      </w:tr>
      <w:tr w:rsidR="00102F8F" w:rsidRPr="000079B3" w:rsidTr="00ED6686">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358" w:type="dxa"/>
            <w:shd w:val="clear" w:color="auto" w:fill="D9D9D9"/>
            <w:hideMark/>
          </w:tcPr>
          <w:p w:rsidR="00102F8F" w:rsidRPr="000079B3" w:rsidRDefault="00102F8F" w:rsidP="00ED6686">
            <w:r w:rsidRPr="000079B3">
              <w:rPr>
                <w:b/>
                <w:bCs/>
                <w:i/>
                <w:iCs/>
                <w:sz w:val="20"/>
                <w:szCs w:val="20"/>
              </w:rPr>
              <w:t>Upravené rozpočtové hospodárenie obce</w:t>
            </w:r>
          </w:p>
        </w:tc>
        <w:tc>
          <w:tcPr>
            <w:tcW w:w="3611" w:type="dxa"/>
            <w:shd w:val="clear" w:color="auto" w:fill="D9D9D9"/>
            <w:hideMark/>
          </w:tcPr>
          <w:p w:rsidR="00102F8F" w:rsidRPr="000079B3" w:rsidRDefault="00933100" w:rsidP="00ED6686">
            <w:pPr>
              <w:ind w:left="360" w:right="-51"/>
              <w:contextualSpacing/>
              <w:jc w:val="right"/>
              <w:rPr>
                <w:rFonts w:ascii="Calibri" w:hAnsi="Calibri"/>
                <w:b/>
                <w:lang w:val="en-US" w:bidi="en-US"/>
              </w:rPr>
            </w:pPr>
            <w:r>
              <w:rPr>
                <w:rFonts w:ascii="Calibri" w:hAnsi="Calibri"/>
                <w:b/>
                <w:lang w:val="en-US" w:bidi="en-US"/>
              </w:rPr>
              <w:t>7 882,87</w:t>
            </w:r>
          </w:p>
        </w:tc>
      </w:tr>
    </w:tbl>
    <w:p w:rsidR="00D745CD" w:rsidRDefault="00D745CD" w:rsidP="00E234F9">
      <w:pPr>
        <w:spacing w:before="120" w:after="120" w:line="276" w:lineRule="auto"/>
        <w:jc w:val="both"/>
        <w:rPr>
          <w:rStyle w:val="markedcontent"/>
          <w:rFonts w:ascii="Times New Roman" w:hAnsi="Times New Roman" w:cs="Times New Roman"/>
          <w:sz w:val="24"/>
          <w:szCs w:val="24"/>
        </w:rPr>
      </w:pPr>
    </w:p>
    <w:p w:rsidR="004E0004" w:rsidRDefault="004E0004" w:rsidP="00E234F9">
      <w:pPr>
        <w:spacing w:before="120" w:after="120" w:line="276" w:lineRule="auto"/>
        <w:jc w:val="both"/>
        <w:rPr>
          <w:rStyle w:val="markedcontent"/>
          <w:rFonts w:ascii="Times New Roman" w:hAnsi="Times New Roman" w:cs="Times New Roman"/>
          <w:sz w:val="24"/>
          <w:szCs w:val="24"/>
        </w:rPr>
      </w:pPr>
    </w:p>
    <w:p w:rsidR="004E0004" w:rsidRDefault="004E0004" w:rsidP="00E234F9">
      <w:pPr>
        <w:spacing w:before="120" w:after="120" w:line="276" w:lineRule="auto"/>
        <w:jc w:val="both"/>
        <w:rPr>
          <w:rStyle w:val="markedcontent"/>
          <w:rFonts w:ascii="Times New Roman" w:hAnsi="Times New Roman" w:cs="Times New Roman"/>
          <w:sz w:val="24"/>
          <w:szCs w:val="24"/>
        </w:rPr>
      </w:pPr>
    </w:p>
    <w:p w:rsidR="00651799" w:rsidRPr="00651799" w:rsidRDefault="00F65B12" w:rsidP="004E0004">
      <w:pPr>
        <w:spacing w:before="120" w:after="120" w:line="360" w:lineRule="auto"/>
        <w:jc w:val="both"/>
        <w:rPr>
          <w:rStyle w:val="markedcontent"/>
          <w:rFonts w:ascii="Times New Roman" w:hAnsi="Times New Roman" w:cs="Times New Roman"/>
          <w:b/>
          <w:sz w:val="24"/>
          <w:szCs w:val="24"/>
        </w:rPr>
      </w:pPr>
      <w:r w:rsidRPr="00651799">
        <w:rPr>
          <w:rStyle w:val="markedcontent"/>
          <w:rFonts w:ascii="Times New Roman" w:hAnsi="Times New Roman" w:cs="Times New Roman"/>
          <w:b/>
          <w:sz w:val="24"/>
          <w:szCs w:val="24"/>
        </w:rPr>
        <w:lastRenderedPageBreak/>
        <w:t>3.</w:t>
      </w:r>
      <w:r w:rsidR="00CE6163">
        <w:rPr>
          <w:rStyle w:val="markedcontent"/>
          <w:rFonts w:ascii="Times New Roman" w:hAnsi="Times New Roman" w:cs="Times New Roman"/>
          <w:b/>
          <w:sz w:val="24"/>
          <w:szCs w:val="24"/>
        </w:rPr>
        <w:t>2</w:t>
      </w:r>
      <w:r w:rsidRPr="00651799">
        <w:rPr>
          <w:rStyle w:val="markedcontent"/>
          <w:rFonts w:ascii="Times New Roman" w:hAnsi="Times New Roman" w:cs="Times New Roman"/>
          <w:b/>
          <w:sz w:val="24"/>
          <w:szCs w:val="24"/>
        </w:rPr>
        <w:t>.</w:t>
      </w:r>
      <w:r w:rsidRPr="00F65B12">
        <w:rPr>
          <w:rStyle w:val="markedcontent"/>
          <w:rFonts w:ascii="Times New Roman" w:hAnsi="Times New Roman" w:cs="Times New Roman"/>
          <w:sz w:val="24"/>
          <w:szCs w:val="24"/>
        </w:rPr>
        <w:t xml:space="preserve"> </w:t>
      </w:r>
      <w:r w:rsidR="00651799">
        <w:rPr>
          <w:rStyle w:val="markedcontent"/>
          <w:rFonts w:ascii="Times New Roman" w:hAnsi="Times New Roman" w:cs="Times New Roman"/>
          <w:b/>
          <w:sz w:val="24"/>
          <w:szCs w:val="24"/>
        </w:rPr>
        <w:t xml:space="preserve">  </w:t>
      </w:r>
      <w:r w:rsidRPr="00651799">
        <w:rPr>
          <w:rStyle w:val="markedcontent"/>
          <w:rFonts w:ascii="Times New Roman" w:hAnsi="Times New Roman" w:cs="Times New Roman"/>
          <w:b/>
          <w:sz w:val="24"/>
          <w:szCs w:val="24"/>
        </w:rPr>
        <w:t>Údaje o plnení rozpočtu k 31. 12. 202</w:t>
      </w:r>
      <w:r w:rsidR="009C4B59">
        <w:rPr>
          <w:rStyle w:val="markedcontent"/>
          <w:rFonts w:ascii="Times New Roman" w:hAnsi="Times New Roman" w:cs="Times New Roman"/>
          <w:b/>
          <w:sz w:val="24"/>
          <w:szCs w:val="24"/>
        </w:rPr>
        <w:t>4</w:t>
      </w:r>
      <w:r w:rsidRPr="00651799">
        <w:rPr>
          <w:rStyle w:val="markedcontent"/>
          <w:rFonts w:ascii="Times New Roman" w:hAnsi="Times New Roman" w:cs="Times New Roman"/>
          <w:b/>
          <w:sz w:val="24"/>
          <w:szCs w:val="24"/>
        </w:rPr>
        <w:t xml:space="preserve"> – predložený materiál</w:t>
      </w:r>
    </w:p>
    <w:p w:rsidR="00651799" w:rsidRDefault="00F65B12" w:rsidP="004E0004">
      <w:pPr>
        <w:spacing w:before="120" w:after="120" w:line="360" w:lineRule="auto"/>
        <w:jc w:val="both"/>
        <w:rPr>
          <w:rStyle w:val="markedcontent"/>
          <w:rFonts w:ascii="Times New Roman" w:hAnsi="Times New Roman" w:cs="Times New Roman"/>
          <w:sz w:val="24"/>
          <w:szCs w:val="24"/>
        </w:rPr>
      </w:pPr>
      <w:r w:rsidRPr="00F65B12">
        <w:rPr>
          <w:rStyle w:val="markedcontent"/>
          <w:rFonts w:ascii="Times New Roman" w:hAnsi="Times New Roman" w:cs="Times New Roman"/>
          <w:sz w:val="24"/>
          <w:szCs w:val="24"/>
        </w:rPr>
        <w:t>Predložený návrh záverečného účtu obsahuje, podľa § 16, ods. 5, písm. a/ zákon</w:t>
      </w:r>
      <w:r w:rsidR="00651799">
        <w:rPr>
          <w:rStyle w:val="markedcontent"/>
          <w:rFonts w:ascii="Times New Roman" w:hAnsi="Times New Roman" w:cs="Times New Roman"/>
          <w:sz w:val="24"/>
          <w:szCs w:val="24"/>
        </w:rPr>
        <w:t xml:space="preserve">a </w:t>
      </w:r>
      <w:r w:rsidRPr="00F65B12">
        <w:rPr>
          <w:rStyle w:val="markedcontent"/>
          <w:rFonts w:ascii="Times New Roman" w:hAnsi="Times New Roman" w:cs="Times New Roman"/>
          <w:sz w:val="24"/>
          <w:szCs w:val="24"/>
        </w:rPr>
        <w:t>o rozpočtových pravidlách, údaje o plnení rozpočtu podľa § 10, ods. 3 v súlade s</w:t>
      </w:r>
      <w:r w:rsidR="00651799">
        <w:rPr>
          <w:rStyle w:val="markedcontent"/>
          <w:rFonts w:ascii="Times New Roman" w:hAnsi="Times New Roman" w:cs="Times New Roman"/>
          <w:sz w:val="24"/>
          <w:szCs w:val="24"/>
        </w:rPr>
        <w:t> </w:t>
      </w:r>
      <w:r w:rsidRPr="00F65B12">
        <w:rPr>
          <w:rStyle w:val="markedcontent"/>
          <w:rFonts w:ascii="Times New Roman" w:hAnsi="Times New Roman" w:cs="Times New Roman"/>
          <w:sz w:val="24"/>
          <w:szCs w:val="24"/>
        </w:rPr>
        <w:t>rozpočtovou</w:t>
      </w:r>
      <w:r w:rsidR="00651799">
        <w:rPr>
          <w:rFonts w:ascii="Times New Roman" w:hAnsi="Times New Roman" w:cs="Times New Roman"/>
          <w:sz w:val="24"/>
          <w:szCs w:val="24"/>
        </w:rPr>
        <w:t xml:space="preserve"> </w:t>
      </w:r>
      <w:r w:rsidRPr="00F65B12">
        <w:rPr>
          <w:rStyle w:val="markedcontent"/>
          <w:rFonts w:ascii="Times New Roman" w:hAnsi="Times New Roman" w:cs="Times New Roman"/>
          <w:sz w:val="24"/>
          <w:szCs w:val="24"/>
        </w:rPr>
        <w:t>klasifikáciou. Údaje o plnení rozpočtu sú členené na:</w:t>
      </w:r>
    </w:p>
    <w:p w:rsidR="00651799" w:rsidRPr="00651799" w:rsidRDefault="00F65B12" w:rsidP="004E0004">
      <w:pPr>
        <w:pStyle w:val="Odsekzoznamu"/>
        <w:numPr>
          <w:ilvl w:val="0"/>
          <w:numId w:val="3"/>
        </w:numPr>
        <w:spacing w:before="120" w:after="120" w:line="360" w:lineRule="auto"/>
        <w:ind w:left="426" w:hanging="426"/>
        <w:jc w:val="both"/>
        <w:rPr>
          <w:rStyle w:val="markedcontent"/>
          <w:rFonts w:ascii="Times New Roman" w:hAnsi="Times New Roman" w:cs="Times New Roman"/>
          <w:sz w:val="24"/>
          <w:szCs w:val="24"/>
        </w:rPr>
      </w:pPr>
      <w:r w:rsidRPr="00651799">
        <w:rPr>
          <w:rStyle w:val="markedcontent"/>
          <w:rFonts w:ascii="Times New Roman" w:hAnsi="Times New Roman" w:cs="Times New Roman"/>
          <w:sz w:val="24"/>
          <w:szCs w:val="24"/>
        </w:rPr>
        <w:t>bežné príjmy a bežné výdavky,</w:t>
      </w:r>
    </w:p>
    <w:p w:rsidR="00651799" w:rsidRPr="00651799" w:rsidRDefault="00F65B12" w:rsidP="004E0004">
      <w:pPr>
        <w:pStyle w:val="Odsekzoznamu"/>
        <w:numPr>
          <w:ilvl w:val="0"/>
          <w:numId w:val="3"/>
        </w:numPr>
        <w:spacing w:before="120" w:after="120" w:line="360" w:lineRule="auto"/>
        <w:ind w:left="426" w:hanging="426"/>
        <w:jc w:val="both"/>
        <w:rPr>
          <w:rStyle w:val="markedcontent"/>
          <w:rFonts w:ascii="Times New Roman" w:hAnsi="Times New Roman" w:cs="Times New Roman"/>
          <w:sz w:val="24"/>
          <w:szCs w:val="24"/>
        </w:rPr>
      </w:pPr>
      <w:r w:rsidRPr="00651799">
        <w:rPr>
          <w:rStyle w:val="markedcontent"/>
          <w:rFonts w:ascii="Times New Roman" w:hAnsi="Times New Roman" w:cs="Times New Roman"/>
          <w:sz w:val="24"/>
          <w:szCs w:val="24"/>
        </w:rPr>
        <w:t>kapitálové príjmy a kapitálové výdavky</w:t>
      </w:r>
    </w:p>
    <w:p w:rsidR="00651799" w:rsidRPr="00651799" w:rsidRDefault="00F65B12" w:rsidP="004E0004">
      <w:pPr>
        <w:pStyle w:val="Odsekzoznamu"/>
        <w:numPr>
          <w:ilvl w:val="0"/>
          <w:numId w:val="3"/>
        </w:numPr>
        <w:spacing w:before="120" w:after="120" w:line="360" w:lineRule="auto"/>
        <w:ind w:left="426" w:hanging="426"/>
        <w:jc w:val="both"/>
        <w:rPr>
          <w:rStyle w:val="markedcontent"/>
          <w:rFonts w:ascii="Times New Roman" w:hAnsi="Times New Roman" w:cs="Times New Roman"/>
          <w:sz w:val="24"/>
          <w:szCs w:val="24"/>
        </w:rPr>
      </w:pPr>
      <w:r w:rsidRPr="00651799">
        <w:rPr>
          <w:rStyle w:val="markedcontent"/>
          <w:rFonts w:ascii="Times New Roman" w:hAnsi="Times New Roman" w:cs="Times New Roman"/>
          <w:sz w:val="24"/>
          <w:szCs w:val="24"/>
        </w:rPr>
        <w:t>finančné operácie</w:t>
      </w:r>
    </w:p>
    <w:p w:rsidR="00827092" w:rsidRDefault="00F65B12" w:rsidP="004E0004">
      <w:pPr>
        <w:spacing w:before="120" w:after="120" w:line="360" w:lineRule="auto"/>
        <w:jc w:val="both"/>
        <w:rPr>
          <w:rStyle w:val="markedcontent"/>
          <w:rFonts w:ascii="Times New Roman" w:hAnsi="Times New Roman" w:cs="Times New Roman"/>
          <w:sz w:val="24"/>
          <w:szCs w:val="24"/>
        </w:rPr>
      </w:pPr>
      <w:r w:rsidRPr="00F65B12">
        <w:rPr>
          <w:rStyle w:val="markedcontent"/>
          <w:rFonts w:ascii="Times New Roman" w:hAnsi="Times New Roman" w:cs="Times New Roman"/>
          <w:sz w:val="24"/>
          <w:szCs w:val="24"/>
        </w:rPr>
        <w:t xml:space="preserve">Materiál predložený </w:t>
      </w:r>
      <w:r w:rsidR="00651799">
        <w:rPr>
          <w:rStyle w:val="markedcontent"/>
          <w:rFonts w:ascii="Times New Roman" w:hAnsi="Times New Roman" w:cs="Times New Roman"/>
          <w:sz w:val="24"/>
          <w:szCs w:val="24"/>
        </w:rPr>
        <w:t xml:space="preserve">úsekom účtovníctva </w:t>
      </w:r>
      <w:r w:rsidRPr="00F65B12">
        <w:rPr>
          <w:rStyle w:val="markedcontent"/>
          <w:rFonts w:ascii="Times New Roman" w:hAnsi="Times New Roman" w:cs="Times New Roman"/>
          <w:sz w:val="24"/>
          <w:szCs w:val="24"/>
        </w:rPr>
        <w:t>prehľadne a podrobne popisuje čerpanie</w:t>
      </w:r>
      <w:r w:rsidR="00651799">
        <w:rPr>
          <w:rFonts w:ascii="Times New Roman" w:hAnsi="Times New Roman" w:cs="Times New Roman"/>
          <w:sz w:val="24"/>
          <w:szCs w:val="24"/>
        </w:rPr>
        <w:t xml:space="preserve"> </w:t>
      </w:r>
      <w:r w:rsidRPr="00F65B12">
        <w:rPr>
          <w:rStyle w:val="markedcontent"/>
          <w:rFonts w:ascii="Times New Roman" w:hAnsi="Times New Roman" w:cs="Times New Roman"/>
          <w:sz w:val="24"/>
          <w:szCs w:val="24"/>
        </w:rPr>
        <w:t>rozpočtu príjmov, výdavkov a</w:t>
      </w:r>
      <w:r w:rsidR="00411386">
        <w:rPr>
          <w:rStyle w:val="markedcontent"/>
          <w:rFonts w:ascii="Times New Roman" w:hAnsi="Times New Roman" w:cs="Times New Roman"/>
          <w:sz w:val="24"/>
          <w:szCs w:val="24"/>
        </w:rPr>
        <w:t>j</w:t>
      </w:r>
      <w:r w:rsidRPr="00F65B12">
        <w:rPr>
          <w:rStyle w:val="markedcontent"/>
          <w:rFonts w:ascii="Times New Roman" w:hAnsi="Times New Roman" w:cs="Times New Roman"/>
          <w:sz w:val="24"/>
          <w:szCs w:val="24"/>
        </w:rPr>
        <w:t xml:space="preserve"> finančných operácií.</w:t>
      </w:r>
    </w:p>
    <w:p w:rsidR="00651799" w:rsidRPr="00651799" w:rsidRDefault="00651799" w:rsidP="004A34A2">
      <w:pPr>
        <w:spacing w:before="240" w:after="240" w:line="276" w:lineRule="auto"/>
        <w:jc w:val="both"/>
        <w:rPr>
          <w:rStyle w:val="markedcontent"/>
          <w:rFonts w:ascii="Times New Roman" w:hAnsi="Times New Roman" w:cs="Times New Roman"/>
          <w:sz w:val="24"/>
          <w:szCs w:val="24"/>
        </w:rPr>
      </w:pPr>
      <w:r w:rsidRPr="00651799">
        <w:rPr>
          <w:rStyle w:val="markedcontent"/>
          <w:rFonts w:ascii="Times New Roman" w:hAnsi="Times New Roman" w:cs="Times New Roman"/>
          <w:b/>
          <w:sz w:val="24"/>
          <w:szCs w:val="24"/>
        </w:rPr>
        <w:t>3.</w:t>
      </w:r>
      <w:r w:rsidR="00CE6163">
        <w:rPr>
          <w:rStyle w:val="markedcontent"/>
          <w:rFonts w:ascii="Times New Roman" w:hAnsi="Times New Roman" w:cs="Times New Roman"/>
          <w:b/>
          <w:sz w:val="24"/>
          <w:szCs w:val="24"/>
        </w:rPr>
        <w:t>3</w:t>
      </w:r>
      <w:r w:rsidRPr="00651799">
        <w:rPr>
          <w:rStyle w:val="markedcontent"/>
          <w:rFonts w:ascii="Times New Roman" w:hAnsi="Times New Roman" w:cs="Times New Roman"/>
          <w:b/>
          <w:sz w:val="24"/>
          <w:szCs w:val="24"/>
        </w:rPr>
        <w:t>.</w:t>
      </w:r>
      <w:r w:rsidRPr="00651799">
        <w:rPr>
          <w:rStyle w:val="markedcontent"/>
          <w:rFonts w:ascii="Times New Roman" w:hAnsi="Times New Roman" w:cs="Times New Roman"/>
          <w:sz w:val="24"/>
          <w:szCs w:val="24"/>
        </w:rPr>
        <w:t xml:space="preserve"> </w:t>
      </w:r>
      <w:r w:rsidRPr="00651799">
        <w:rPr>
          <w:rStyle w:val="markedcontent"/>
          <w:rFonts w:ascii="Times New Roman" w:hAnsi="Times New Roman" w:cs="Times New Roman"/>
          <w:b/>
          <w:sz w:val="24"/>
          <w:szCs w:val="24"/>
        </w:rPr>
        <w:t>Prehľad stavu pohľadávok</w:t>
      </w:r>
    </w:p>
    <w:p w:rsidR="00651799" w:rsidRDefault="00651799" w:rsidP="004E0004">
      <w:pPr>
        <w:spacing w:before="120" w:after="120" w:line="360" w:lineRule="auto"/>
        <w:jc w:val="both"/>
        <w:rPr>
          <w:rStyle w:val="markedcontent"/>
          <w:rFonts w:ascii="Times New Roman" w:hAnsi="Times New Roman" w:cs="Times New Roman"/>
          <w:sz w:val="24"/>
          <w:szCs w:val="24"/>
        </w:rPr>
      </w:pPr>
      <w:r w:rsidRPr="00AF72B3">
        <w:rPr>
          <w:rStyle w:val="markedcontent"/>
          <w:rFonts w:ascii="Times New Roman" w:hAnsi="Times New Roman" w:cs="Times New Roman"/>
          <w:sz w:val="24"/>
          <w:szCs w:val="24"/>
        </w:rPr>
        <w:t xml:space="preserve">Obec </w:t>
      </w:r>
      <w:r w:rsidR="00411386">
        <w:rPr>
          <w:rFonts w:ascii="Times New Roman" w:eastAsia="Times New Roman" w:hAnsi="Times New Roman" w:cs="Times New Roman"/>
          <w:sz w:val="24"/>
          <w:szCs w:val="24"/>
          <w:lang w:eastAsia="sk-SK"/>
        </w:rPr>
        <w:t xml:space="preserve">Pohronský Ruskov </w:t>
      </w:r>
      <w:r w:rsidRPr="00AF72B3">
        <w:rPr>
          <w:rStyle w:val="markedcontent"/>
          <w:rFonts w:ascii="Times New Roman" w:hAnsi="Times New Roman" w:cs="Times New Roman"/>
          <w:sz w:val="24"/>
          <w:szCs w:val="24"/>
        </w:rPr>
        <w:t>eviduje k 31. 12. 202</w:t>
      </w:r>
      <w:r w:rsidR="009C4B59">
        <w:rPr>
          <w:rStyle w:val="markedcontent"/>
          <w:rFonts w:ascii="Times New Roman" w:hAnsi="Times New Roman" w:cs="Times New Roman"/>
          <w:sz w:val="24"/>
          <w:szCs w:val="24"/>
        </w:rPr>
        <w:t>4</w:t>
      </w:r>
      <w:r w:rsidRPr="00AF72B3">
        <w:rPr>
          <w:rStyle w:val="markedcontent"/>
          <w:rFonts w:ascii="Times New Roman" w:hAnsi="Times New Roman" w:cs="Times New Roman"/>
          <w:sz w:val="24"/>
          <w:szCs w:val="24"/>
        </w:rPr>
        <w:t xml:space="preserve"> </w:t>
      </w:r>
      <w:r w:rsidR="00ED6686" w:rsidRPr="00AF72B3">
        <w:rPr>
          <w:rStyle w:val="markedcontent"/>
          <w:rFonts w:ascii="Times New Roman" w:hAnsi="Times New Roman" w:cs="Times New Roman"/>
          <w:sz w:val="24"/>
          <w:szCs w:val="24"/>
        </w:rPr>
        <w:t>p</w:t>
      </w:r>
      <w:r w:rsidR="00AE7B6D" w:rsidRPr="00AF72B3">
        <w:rPr>
          <w:rStyle w:val="markedcontent"/>
          <w:rFonts w:ascii="Times New Roman" w:hAnsi="Times New Roman" w:cs="Times New Roman"/>
          <w:sz w:val="24"/>
          <w:szCs w:val="24"/>
        </w:rPr>
        <w:t>o</w:t>
      </w:r>
      <w:r w:rsidR="00ED6686" w:rsidRPr="00AF72B3">
        <w:rPr>
          <w:rFonts w:ascii="Times New Roman" w:hAnsi="Times New Roman" w:cs="Times New Roman"/>
          <w:sz w:val="24"/>
          <w:szCs w:val="24"/>
        </w:rPr>
        <w:t>hľadávky z</w:t>
      </w:r>
      <w:r w:rsidR="00411386">
        <w:rPr>
          <w:rFonts w:ascii="Times New Roman" w:hAnsi="Times New Roman" w:cs="Times New Roman"/>
          <w:sz w:val="24"/>
          <w:szCs w:val="24"/>
        </w:rPr>
        <w:t xml:space="preserve"> daňových a </w:t>
      </w:r>
      <w:r w:rsidR="00ED6686" w:rsidRPr="00AF72B3">
        <w:rPr>
          <w:rFonts w:ascii="Times New Roman" w:hAnsi="Times New Roman" w:cs="Times New Roman"/>
          <w:sz w:val="24"/>
          <w:szCs w:val="24"/>
        </w:rPr>
        <w:t>nedaňových príjmov</w:t>
      </w:r>
      <w:r w:rsidRPr="00AF72B3">
        <w:rPr>
          <w:rStyle w:val="markedcontent"/>
          <w:rFonts w:ascii="Times New Roman" w:hAnsi="Times New Roman" w:cs="Times New Roman"/>
          <w:sz w:val="24"/>
          <w:szCs w:val="24"/>
        </w:rPr>
        <w:t xml:space="preserve"> vo výške </w:t>
      </w:r>
      <w:r w:rsidR="00411386">
        <w:rPr>
          <w:rFonts w:ascii="Times New Roman" w:hAnsi="Times New Roman" w:cs="Times New Roman"/>
          <w:sz w:val="24"/>
          <w:szCs w:val="24"/>
        </w:rPr>
        <w:t>66 448,69</w:t>
      </w:r>
      <w:r w:rsidR="00ED6686" w:rsidRPr="00AF72B3">
        <w:rPr>
          <w:rFonts w:ascii="Times New Roman" w:hAnsi="Times New Roman" w:cs="Times New Roman"/>
          <w:sz w:val="24"/>
          <w:szCs w:val="24"/>
        </w:rPr>
        <w:t xml:space="preserve"> </w:t>
      </w:r>
      <w:r w:rsidRPr="00AF72B3">
        <w:rPr>
          <w:rStyle w:val="markedcontent"/>
          <w:rFonts w:ascii="Times New Roman" w:hAnsi="Times New Roman" w:cs="Times New Roman"/>
          <w:sz w:val="24"/>
          <w:szCs w:val="24"/>
        </w:rPr>
        <w:t xml:space="preserve">€. Je to </w:t>
      </w:r>
      <w:r w:rsidR="00411386">
        <w:rPr>
          <w:rStyle w:val="markedcontent"/>
          <w:rFonts w:ascii="Times New Roman" w:hAnsi="Times New Roman" w:cs="Times New Roman"/>
          <w:sz w:val="24"/>
          <w:szCs w:val="24"/>
        </w:rPr>
        <w:t>pokles</w:t>
      </w:r>
      <w:r w:rsidRPr="00AF72B3">
        <w:rPr>
          <w:rStyle w:val="markedcontent"/>
          <w:rFonts w:ascii="Times New Roman" w:hAnsi="Times New Roman" w:cs="Times New Roman"/>
          <w:sz w:val="24"/>
          <w:szCs w:val="24"/>
        </w:rPr>
        <w:t xml:space="preserve"> pohľadávok oproti roku</w:t>
      </w:r>
      <w:r w:rsidRPr="00AF72B3">
        <w:rPr>
          <w:rFonts w:ascii="Times New Roman" w:hAnsi="Times New Roman" w:cs="Times New Roman"/>
          <w:sz w:val="24"/>
          <w:szCs w:val="24"/>
        </w:rPr>
        <w:t xml:space="preserve"> </w:t>
      </w:r>
      <w:r w:rsidRPr="00AF72B3">
        <w:rPr>
          <w:rStyle w:val="markedcontent"/>
          <w:rFonts w:ascii="Times New Roman" w:hAnsi="Times New Roman" w:cs="Times New Roman"/>
          <w:sz w:val="24"/>
          <w:szCs w:val="24"/>
        </w:rPr>
        <w:t>202</w:t>
      </w:r>
      <w:r w:rsidR="00AF34D8">
        <w:rPr>
          <w:rStyle w:val="markedcontent"/>
          <w:rFonts w:ascii="Times New Roman" w:hAnsi="Times New Roman" w:cs="Times New Roman"/>
          <w:sz w:val="24"/>
          <w:szCs w:val="24"/>
        </w:rPr>
        <w:t>3</w:t>
      </w:r>
      <w:r w:rsidRPr="00AF72B3">
        <w:rPr>
          <w:rStyle w:val="markedcontent"/>
          <w:rFonts w:ascii="Times New Roman" w:hAnsi="Times New Roman" w:cs="Times New Roman"/>
          <w:sz w:val="24"/>
          <w:szCs w:val="24"/>
        </w:rPr>
        <w:t xml:space="preserve"> o</w:t>
      </w:r>
      <w:r w:rsidR="00AF72B3" w:rsidRPr="00AF72B3">
        <w:rPr>
          <w:rStyle w:val="markedcontent"/>
          <w:rFonts w:ascii="Times New Roman" w:hAnsi="Times New Roman" w:cs="Times New Roman"/>
          <w:sz w:val="24"/>
          <w:szCs w:val="24"/>
        </w:rPr>
        <w:t> </w:t>
      </w:r>
      <w:r w:rsidR="00411386">
        <w:rPr>
          <w:rStyle w:val="markedcontent"/>
          <w:rFonts w:ascii="Times New Roman" w:hAnsi="Times New Roman" w:cs="Times New Roman"/>
          <w:sz w:val="24"/>
          <w:szCs w:val="24"/>
        </w:rPr>
        <w:t xml:space="preserve">– 8 649,41 </w:t>
      </w:r>
      <w:r w:rsidRPr="00AF72B3">
        <w:rPr>
          <w:rStyle w:val="markedcontent"/>
          <w:rFonts w:ascii="Times New Roman" w:hAnsi="Times New Roman" w:cs="Times New Roman"/>
          <w:sz w:val="24"/>
          <w:szCs w:val="24"/>
        </w:rPr>
        <w:t xml:space="preserve">€. </w:t>
      </w:r>
      <w:r w:rsidR="00411386">
        <w:rPr>
          <w:rStyle w:val="markedcontent"/>
          <w:rFonts w:ascii="Times New Roman" w:hAnsi="Times New Roman" w:cs="Times New Roman"/>
          <w:sz w:val="24"/>
          <w:szCs w:val="24"/>
        </w:rPr>
        <w:t>Konštatujem, že obec Pohronský Ruskov venuje vymáhaniu pohľadávok patričnú pozornosť.</w:t>
      </w:r>
    </w:p>
    <w:p w:rsidR="00321C15" w:rsidRDefault="00321C15" w:rsidP="004A34A2">
      <w:pPr>
        <w:spacing w:before="240" w:after="240" w:line="276" w:lineRule="auto"/>
        <w:jc w:val="both"/>
        <w:rPr>
          <w:rStyle w:val="markedcontent"/>
          <w:rFonts w:ascii="Times New Roman" w:hAnsi="Times New Roman" w:cs="Times New Roman"/>
          <w:b/>
          <w:sz w:val="24"/>
          <w:szCs w:val="24"/>
        </w:rPr>
      </w:pPr>
      <w:r w:rsidRPr="00321C15">
        <w:rPr>
          <w:rStyle w:val="markedcontent"/>
          <w:rFonts w:ascii="Times New Roman" w:hAnsi="Times New Roman" w:cs="Times New Roman"/>
          <w:b/>
          <w:sz w:val="24"/>
          <w:szCs w:val="24"/>
        </w:rPr>
        <w:t>3.</w:t>
      </w:r>
      <w:r w:rsidR="00CE6163">
        <w:rPr>
          <w:rStyle w:val="markedcontent"/>
          <w:rFonts w:ascii="Times New Roman" w:hAnsi="Times New Roman" w:cs="Times New Roman"/>
          <w:b/>
          <w:sz w:val="24"/>
          <w:szCs w:val="24"/>
        </w:rPr>
        <w:t>4</w:t>
      </w:r>
      <w:r w:rsidRPr="00321C15">
        <w:rPr>
          <w:rStyle w:val="markedcontent"/>
          <w:rFonts w:ascii="Times New Roman" w:hAnsi="Times New Roman" w:cs="Times New Roman"/>
          <w:b/>
          <w:sz w:val="24"/>
          <w:szCs w:val="24"/>
        </w:rPr>
        <w:t>. Prehľad o stave a vývoji dlhu</w:t>
      </w:r>
    </w:p>
    <w:p w:rsidR="006E0F27" w:rsidRDefault="00411386" w:rsidP="004E0004">
      <w:pPr>
        <w:spacing w:before="120" w:after="120" w:line="360" w:lineRule="auto"/>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Záverečný účet obce </w:t>
      </w:r>
      <w:r w:rsidR="006E0F27">
        <w:rPr>
          <w:rStyle w:val="markedcontent"/>
          <w:rFonts w:ascii="Times New Roman" w:hAnsi="Times New Roman" w:cs="Times New Roman"/>
          <w:sz w:val="24"/>
          <w:szCs w:val="24"/>
        </w:rPr>
        <w:t xml:space="preserve">sa podrobne venuje výpočtu dlhu obce </w:t>
      </w:r>
    </w:p>
    <w:p w:rsidR="006E0F27" w:rsidRPr="006E0F27" w:rsidRDefault="006E0F27" w:rsidP="004E0004">
      <w:pPr>
        <w:pStyle w:val="Odsekzoznamu"/>
        <w:numPr>
          <w:ilvl w:val="0"/>
          <w:numId w:val="6"/>
        </w:numPr>
        <w:spacing w:before="120" w:after="120" w:line="360" w:lineRule="auto"/>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v</w:t>
      </w:r>
      <w:r w:rsidRPr="006E0F27">
        <w:rPr>
          <w:rStyle w:val="markedcontent"/>
          <w:rFonts w:ascii="Times New Roman" w:hAnsi="Times New Roman" w:cs="Times New Roman"/>
          <w:sz w:val="24"/>
          <w:szCs w:val="24"/>
        </w:rPr>
        <w:t xml:space="preserve"> súlade </w:t>
      </w:r>
      <w:r>
        <w:rPr>
          <w:rStyle w:val="markedcontent"/>
          <w:rFonts w:ascii="Times New Roman" w:hAnsi="Times New Roman" w:cs="Times New Roman"/>
          <w:sz w:val="24"/>
          <w:szCs w:val="24"/>
        </w:rPr>
        <w:t xml:space="preserve">s § </w:t>
      </w:r>
      <w:r w:rsidRPr="006E0F27">
        <w:rPr>
          <w:rStyle w:val="markedcontent"/>
          <w:rFonts w:ascii="Times New Roman" w:hAnsi="Times New Roman" w:cs="Times New Roman"/>
          <w:sz w:val="24"/>
          <w:szCs w:val="24"/>
        </w:rPr>
        <w:t xml:space="preserve">17 ods. 6 písm. a) zákona č. 583/2004 Z. z. </w:t>
      </w:r>
      <w:r>
        <w:rPr>
          <w:rStyle w:val="markedcontent"/>
          <w:rFonts w:ascii="Times New Roman" w:hAnsi="Times New Roman" w:cs="Times New Roman"/>
          <w:sz w:val="24"/>
          <w:szCs w:val="24"/>
        </w:rPr>
        <w:t xml:space="preserve">o </w:t>
      </w:r>
      <w:r w:rsidRPr="006E0F27">
        <w:rPr>
          <w:rStyle w:val="markedcontent"/>
          <w:rFonts w:ascii="Times New Roman" w:hAnsi="Times New Roman" w:cs="Times New Roman"/>
          <w:sz w:val="24"/>
          <w:szCs w:val="24"/>
        </w:rPr>
        <w:t>rozpočtových pravidlách územnej samosprávy</w:t>
      </w:r>
      <w:r>
        <w:rPr>
          <w:rFonts w:ascii="Times New Roman" w:hAnsi="Times New Roman" w:cs="Times New Roman"/>
          <w:sz w:val="24"/>
          <w:szCs w:val="24"/>
        </w:rPr>
        <w:t xml:space="preserve"> </w:t>
      </w:r>
      <w:r w:rsidRPr="006E0F27">
        <w:rPr>
          <w:rStyle w:val="markedcontent"/>
          <w:rFonts w:ascii="Times New Roman" w:hAnsi="Times New Roman" w:cs="Times New Roman"/>
          <w:sz w:val="24"/>
          <w:szCs w:val="24"/>
        </w:rPr>
        <w:t xml:space="preserve">a o zmene a doplnení niektorých zákonov </w:t>
      </w:r>
      <w:r>
        <w:rPr>
          <w:rStyle w:val="markedcontent"/>
          <w:rFonts w:ascii="Times New Roman" w:hAnsi="Times New Roman" w:cs="Times New Roman"/>
          <w:sz w:val="24"/>
          <w:szCs w:val="24"/>
        </w:rPr>
        <w:t xml:space="preserve">– dlh obce predstavuje 21,95 %. </w:t>
      </w:r>
      <w:r w:rsidRPr="006E0F27">
        <w:rPr>
          <w:rStyle w:val="markedcontent"/>
          <w:rFonts w:ascii="Times New Roman" w:hAnsi="Times New Roman" w:cs="Times New Roman"/>
          <w:b/>
          <w:i/>
          <w:sz w:val="24"/>
          <w:szCs w:val="24"/>
        </w:rPr>
        <w:t>Konštatujem, že zákonná podmienka výšky dlhu obce bola dodržaná.</w:t>
      </w:r>
    </w:p>
    <w:p w:rsidR="009946AB" w:rsidRPr="006E0F27" w:rsidRDefault="006E0F27" w:rsidP="004E0004">
      <w:pPr>
        <w:pStyle w:val="Odsekzoznamu"/>
        <w:numPr>
          <w:ilvl w:val="0"/>
          <w:numId w:val="6"/>
        </w:numPr>
        <w:spacing w:before="120" w:after="120" w:line="360" w:lineRule="auto"/>
        <w:jc w:val="both"/>
        <w:rPr>
          <w:rStyle w:val="markedcontent"/>
          <w:rFonts w:ascii="Times New Roman" w:hAnsi="Times New Roman" w:cs="Times New Roman"/>
          <w:sz w:val="24"/>
          <w:szCs w:val="24"/>
        </w:rPr>
      </w:pPr>
      <w:r w:rsidRPr="006E0F27">
        <w:rPr>
          <w:rStyle w:val="markedcontent"/>
          <w:rFonts w:ascii="Times New Roman" w:hAnsi="Times New Roman" w:cs="Times New Roman"/>
          <w:sz w:val="24"/>
          <w:szCs w:val="24"/>
        </w:rPr>
        <w:t xml:space="preserve">v súlade s § 17 ods. 6 písm. </w:t>
      </w:r>
      <w:r>
        <w:rPr>
          <w:rStyle w:val="markedcontent"/>
          <w:rFonts w:ascii="Times New Roman" w:hAnsi="Times New Roman" w:cs="Times New Roman"/>
          <w:sz w:val="24"/>
          <w:szCs w:val="24"/>
        </w:rPr>
        <w:t>b</w:t>
      </w:r>
      <w:r w:rsidRPr="006E0F27">
        <w:rPr>
          <w:rStyle w:val="markedcontent"/>
          <w:rFonts w:ascii="Times New Roman" w:hAnsi="Times New Roman" w:cs="Times New Roman"/>
          <w:sz w:val="24"/>
          <w:szCs w:val="24"/>
        </w:rPr>
        <w:t>) zákona č. 583/2004 Z. z. o rozpočtových pravidlách územnej samosprávy</w:t>
      </w:r>
      <w:r w:rsidRPr="006E0F27">
        <w:rPr>
          <w:rFonts w:ascii="Times New Roman" w:hAnsi="Times New Roman" w:cs="Times New Roman"/>
          <w:sz w:val="24"/>
          <w:szCs w:val="24"/>
        </w:rPr>
        <w:t xml:space="preserve"> </w:t>
      </w:r>
      <w:r w:rsidRPr="006E0F27">
        <w:rPr>
          <w:rStyle w:val="markedcontent"/>
          <w:rFonts w:ascii="Times New Roman" w:hAnsi="Times New Roman" w:cs="Times New Roman"/>
          <w:sz w:val="24"/>
          <w:szCs w:val="24"/>
        </w:rPr>
        <w:t xml:space="preserve">a o zmene a doplnení niektorých zákonov – </w:t>
      </w:r>
      <w:r w:rsidR="009946AB" w:rsidRPr="009946AB">
        <w:rPr>
          <w:rFonts w:ascii="Times New Roman" w:hAnsi="Times New Roman" w:cs="Times New Roman"/>
          <w:sz w:val="24"/>
          <w:szCs w:val="24"/>
        </w:rPr>
        <w:t>suma splátok návratných zdrojov financovania</w:t>
      </w:r>
      <w:r w:rsidR="009946AB">
        <w:rPr>
          <w:rFonts w:ascii="Times New Roman" w:hAnsi="Times New Roman" w:cs="Times New Roman"/>
          <w:sz w:val="24"/>
          <w:szCs w:val="24"/>
        </w:rPr>
        <w:t xml:space="preserve"> </w:t>
      </w:r>
      <w:r w:rsidRPr="006E0F27">
        <w:rPr>
          <w:rStyle w:val="markedcontent"/>
          <w:rFonts w:ascii="Times New Roman" w:hAnsi="Times New Roman" w:cs="Times New Roman"/>
          <w:sz w:val="24"/>
          <w:szCs w:val="24"/>
        </w:rPr>
        <w:t xml:space="preserve">obce predstavuje </w:t>
      </w:r>
      <w:r w:rsidR="009946AB">
        <w:rPr>
          <w:rStyle w:val="markedcontent"/>
          <w:rFonts w:ascii="Times New Roman" w:hAnsi="Times New Roman" w:cs="Times New Roman"/>
          <w:sz w:val="24"/>
          <w:szCs w:val="24"/>
        </w:rPr>
        <w:t xml:space="preserve">12,64 </w:t>
      </w:r>
      <w:r w:rsidRPr="006E0F27">
        <w:rPr>
          <w:rStyle w:val="markedcontent"/>
          <w:rFonts w:ascii="Times New Roman" w:hAnsi="Times New Roman" w:cs="Times New Roman"/>
          <w:sz w:val="24"/>
          <w:szCs w:val="24"/>
        </w:rPr>
        <w:t xml:space="preserve"> %.</w:t>
      </w:r>
      <w:r w:rsidR="009946AB">
        <w:rPr>
          <w:rStyle w:val="markedcontent"/>
          <w:rFonts w:ascii="Times New Roman" w:hAnsi="Times New Roman" w:cs="Times New Roman"/>
          <w:sz w:val="24"/>
          <w:szCs w:val="24"/>
        </w:rPr>
        <w:t xml:space="preserve"> </w:t>
      </w:r>
      <w:r w:rsidR="009946AB" w:rsidRPr="006E0F27">
        <w:rPr>
          <w:rStyle w:val="markedcontent"/>
          <w:rFonts w:ascii="Times New Roman" w:hAnsi="Times New Roman" w:cs="Times New Roman"/>
          <w:b/>
          <w:i/>
          <w:sz w:val="24"/>
          <w:szCs w:val="24"/>
        </w:rPr>
        <w:t xml:space="preserve">Konštatujem, že zákonná podmienka výšky </w:t>
      </w:r>
      <w:r w:rsidR="009946AB">
        <w:rPr>
          <w:rStyle w:val="markedcontent"/>
          <w:rFonts w:ascii="Times New Roman" w:hAnsi="Times New Roman" w:cs="Times New Roman"/>
          <w:b/>
          <w:i/>
          <w:sz w:val="24"/>
          <w:szCs w:val="24"/>
        </w:rPr>
        <w:t>splátok návratných zdrojov financovania</w:t>
      </w:r>
      <w:r w:rsidR="009946AB" w:rsidRPr="006E0F27">
        <w:rPr>
          <w:rStyle w:val="markedcontent"/>
          <w:rFonts w:ascii="Times New Roman" w:hAnsi="Times New Roman" w:cs="Times New Roman"/>
          <w:b/>
          <w:i/>
          <w:sz w:val="24"/>
          <w:szCs w:val="24"/>
        </w:rPr>
        <w:t xml:space="preserve"> obce bola dodržaná.</w:t>
      </w:r>
    </w:p>
    <w:p w:rsidR="006E0F27" w:rsidRPr="009946AB" w:rsidRDefault="009946AB" w:rsidP="004E0004">
      <w:pPr>
        <w:spacing w:before="120" w:after="120" w:line="360" w:lineRule="auto"/>
        <w:jc w:val="both"/>
        <w:rPr>
          <w:rStyle w:val="markedcontent"/>
          <w:rFonts w:ascii="Times New Roman" w:hAnsi="Times New Roman" w:cs="Times New Roman"/>
          <w:b/>
          <w:i/>
          <w:sz w:val="24"/>
          <w:szCs w:val="24"/>
        </w:rPr>
      </w:pPr>
      <w:r w:rsidRPr="004E0004">
        <w:rPr>
          <w:rStyle w:val="markedcontent"/>
          <w:rFonts w:ascii="Times New Roman" w:hAnsi="Times New Roman" w:cs="Times New Roman"/>
          <w:i/>
          <w:sz w:val="24"/>
          <w:szCs w:val="24"/>
        </w:rPr>
        <w:t>Poznámka:</w:t>
      </w:r>
      <w:r w:rsidRPr="009946AB">
        <w:rPr>
          <w:rStyle w:val="markedcontent"/>
          <w:rFonts w:ascii="Times New Roman" w:hAnsi="Times New Roman" w:cs="Times New Roman"/>
          <w:b/>
          <w:i/>
          <w:sz w:val="24"/>
          <w:szCs w:val="24"/>
        </w:rPr>
        <w:t xml:space="preserve"> Z celkovej sumy vykázaných ročných splátok návratných zdrojov financovania hlavná kontrolórka odporúča vyňať splatenie krátkodobého bankového úveru od Prima banky na predfinancovanie výdavkov na rekonštrukciu komunitného centra, nakoľko úhrada tohto úveru bola uskutočnená jednorazovo (nie splátkami), tak ako to bolo v úverovej zmluve stanovené. S týmto odôvodnením obec </w:t>
      </w:r>
      <w:r w:rsidRPr="009946AB">
        <w:rPr>
          <w:rStyle w:val="markedcontent"/>
          <w:rFonts w:ascii="Times New Roman" w:hAnsi="Times New Roman" w:cs="Times New Roman"/>
          <w:b/>
          <w:i/>
          <w:sz w:val="24"/>
          <w:szCs w:val="24"/>
          <w:u w:val="single"/>
        </w:rPr>
        <w:t>dodržuje vyššie uvedenú zákonnú podmienku</w:t>
      </w:r>
      <w:r w:rsidRPr="009946AB">
        <w:rPr>
          <w:rStyle w:val="markedcontent"/>
          <w:rFonts w:ascii="Times New Roman" w:hAnsi="Times New Roman" w:cs="Times New Roman"/>
          <w:b/>
          <w:i/>
          <w:sz w:val="24"/>
          <w:szCs w:val="24"/>
        </w:rPr>
        <w:t>.</w:t>
      </w:r>
    </w:p>
    <w:p w:rsidR="007077AF" w:rsidRPr="00102F8F" w:rsidRDefault="006E0F27" w:rsidP="004E0004">
      <w:pPr>
        <w:spacing w:before="120" w:after="120" w:line="360" w:lineRule="auto"/>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V zákone č. </w:t>
      </w:r>
      <w:r w:rsidR="007077AF" w:rsidRPr="007077AF">
        <w:rPr>
          <w:rStyle w:val="markedcontent"/>
          <w:rFonts w:ascii="Times New Roman" w:hAnsi="Times New Roman" w:cs="Times New Roman"/>
          <w:sz w:val="24"/>
          <w:szCs w:val="24"/>
        </w:rPr>
        <w:t>583/2004 Z.z. o rozpočtových pravidlách územnej samosprávy</w:t>
      </w:r>
      <w:r>
        <w:rPr>
          <w:rFonts w:ascii="Times New Roman" w:hAnsi="Times New Roman" w:cs="Times New Roman"/>
          <w:sz w:val="24"/>
          <w:szCs w:val="24"/>
        </w:rPr>
        <w:t xml:space="preserve"> </w:t>
      </w:r>
      <w:r w:rsidR="007077AF" w:rsidRPr="007077AF">
        <w:rPr>
          <w:rStyle w:val="markedcontent"/>
          <w:rFonts w:ascii="Times New Roman" w:hAnsi="Times New Roman" w:cs="Times New Roman"/>
          <w:sz w:val="24"/>
          <w:szCs w:val="24"/>
        </w:rPr>
        <w:t>a o zmene a doplnení niektorých zákonov v § 17 ods.5 je uvedené :</w:t>
      </w:r>
      <w:r w:rsidR="007077AF">
        <w:rPr>
          <w:rStyle w:val="markedcontent"/>
          <w:rFonts w:ascii="Times New Roman" w:hAnsi="Times New Roman" w:cs="Times New Roman"/>
          <w:sz w:val="24"/>
          <w:szCs w:val="24"/>
        </w:rPr>
        <w:t xml:space="preserve"> </w:t>
      </w:r>
      <w:r w:rsidR="007077AF" w:rsidRPr="007077AF">
        <w:rPr>
          <w:rStyle w:val="markedcontent"/>
          <w:rFonts w:ascii="Times New Roman" w:hAnsi="Times New Roman" w:cs="Times New Roman"/>
          <w:sz w:val="24"/>
          <w:szCs w:val="24"/>
        </w:rPr>
        <w:t>“Obec a vyšší územný celok</w:t>
      </w:r>
      <w:r>
        <w:rPr>
          <w:rFonts w:ascii="Times New Roman" w:hAnsi="Times New Roman" w:cs="Times New Roman"/>
          <w:sz w:val="24"/>
          <w:szCs w:val="24"/>
        </w:rPr>
        <w:t xml:space="preserve"> </w:t>
      </w:r>
      <w:r w:rsidR="007077AF" w:rsidRPr="007077AF">
        <w:rPr>
          <w:rStyle w:val="markedcontent"/>
          <w:rFonts w:ascii="Times New Roman" w:hAnsi="Times New Roman" w:cs="Times New Roman"/>
          <w:sz w:val="24"/>
          <w:szCs w:val="24"/>
        </w:rPr>
        <w:t xml:space="preserve">nesmú prevziať záväzok z úveru, pôžičky alebo iného dlhu </w:t>
      </w:r>
      <w:r w:rsidR="007077AF">
        <w:rPr>
          <w:rStyle w:val="markedcontent"/>
          <w:rFonts w:ascii="Times New Roman" w:hAnsi="Times New Roman" w:cs="Times New Roman"/>
          <w:sz w:val="24"/>
          <w:szCs w:val="24"/>
        </w:rPr>
        <w:t xml:space="preserve">fyzickej osoby alebo právnickej </w:t>
      </w:r>
      <w:r w:rsidR="007077AF" w:rsidRPr="007077AF">
        <w:rPr>
          <w:rStyle w:val="markedcontent"/>
          <w:rFonts w:ascii="Times New Roman" w:hAnsi="Times New Roman" w:cs="Times New Roman"/>
          <w:sz w:val="24"/>
          <w:szCs w:val="24"/>
        </w:rPr>
        <w:t>osoby</w:t>
      </w:r>
      <w:r w:rsidR="007077AF">
        <w:rPr>
          <w:rFonts w:ascii="Times New Roman" w:hAnsi="Times New Roman" w:cs="Times New Roman"/>
          <w:sz w:val="24"/>
          <w:szCs w:val="24"/>
        </w:rPr>
        <w:t xml:space="preserve"> </w:t>
      </w:r>
      <w:r w:rsidR="007077AF" w:rsidRPr="007077AF">
        <w:rPr>
          <w:rStyle w:val="markedcontent"/>
          <w:rFonts w:ascii="Times New Roman" w:hAnsi="Times New Roman" w:cs="Times New Roman"/>
          <w:sz w:val="24"/>
          <w:szCs w:val="24"/>
        </w:rPr>
        <w:lastRenderedPageBreak/>
        <w:t>okrem prevzatia záväzku právnickej osoby v zriaďovateľskej pôsobnosti obce a vyššieho</w:t>
      </w:r>
      <w:r w:rsidR="007077AF" w:rsidRPr="007077AF">
        <w:rPr>
          <w:rFonts w:ascii="Times New Roman" w:hAnsi="Times New Roman" w:cs="Times New Roman"/>
          <w:sz w:val="24"/>
          <w:szCs w:val="24"/>
        </w:rPr>
        <w:br/>
      </w:r>
      <w:r w:rsidR="007077AF" w:rsidRPr="007077AF">
        <w:rPr>
          <w:rStyle w:val="markedcontent"/>
          <w:rFonts w:ascii="Times New Roman" w:hAnsi="Times New Roman" w:cs="Times New Roman"/>
          <w:sz w:val="24"/>
          <w:szCs w:val="24"/>
        </w:rPr>
        <w:t>územného celku ani záruku za úver, pôžičku, alebo iný dlh fyzickej osoby alebo právnickej</w:t>
      </w:r>
      <w:r w:rsidR="007077AF">
        <w:rPr>
          <w:rFonts w:ascii="Times New Roman" w:hAnsi="Times New Roman" w:cs="Times New Roman"/>
          <w:sz w:val="24"/>
          <w:szCs w:val="24"/>
        </w:rPr>
        <w:t xml:space="preserve"> </w:t>
      </w:r>
      <w:r w:rsidR="007077AF" w:rsidRPr="007077AF">
        <w:rPr>
          <w:rStyle w:val="markedcontent"/>
          <w:rFonts w:ascii="Times New Roman" w:hAnsi="Times New Roman" w:cs="Times New Roman"/>
          <w:sz w:val="24"/>
          <w:szCs w:val="24"/>
        </w:rPr>
        <w:t>osoby, okrem záruky prevzatej obcou za poskytnutie návratnej finančnej výpomoci zo štátneho</w:t>
      </w:r>
      <w:r w:rsidR="007077AF">
        <w:rPr>
          <w:rFonts w:ascii="Times New Roman" w:hAnsi="Times New Roman" w:cs="Times New Roman"/>
          <w:sz w:val="24"/>
          <w:szCs w:val="24"/>
        </w:rPr>
        <w:t xml:space="preserve"> </w:t>
      </w:r>
      <w:r w:rsidR="007077AF" w:rsidRPr="007077AF">
        <w:rPr>
          <w:rStyle w:val="markedcontent"/>
          <w:rFonts w:ascii="Times New Roman" w:hAnsi="Times New Roman" w:cs="Times New Roman"/>
          <w:sz w:val="24"/>
          <w:szCs w:val="24"/>
        </w:rPr>
        <w:t>rozpočtu“.</w:t>
      </w:r>
      <w:r w:rsidR="00ED6686">
        <w:rPr>
          <w:rStyle w:val="markedcontent"/>
          <w:rFonts w:ascii="Times New Roman" w:hAnsi="Times New Roman" w:cs="Times New Roman"/>
          <w:sz w:val="24"/>
          <w:szCs w:val="24"/>
        </w:rPr>
        <w:t xml:space="preserve"> </w:t>
      </w:r>
      <w:r w:rsidR="00ED6686" w:rsidRPr="00ED6686">
        <w:rPr>
          <w:rStyle w:val="markedcontent"/>
          <w:rFonts w:ascii="Times New Roman" w:hAnsi="Times New Roman" w:cs="Times New Roman"/>
          <w:b/>
          <w:sz w:val="24"/>
          <w:szCs w:val="24"/>
        </w:rPr>
        <w:t>Preto k</w:t>
      </w:r>
      <w:r w:rsidR="007077AF">
        <w:rPr>
          <w:rStyle w:val="markedcontent"/>
          <w:rFonts w:ascii="Times New Roman" w:hAnsi="Times New Roman" w:cs="Times New Roman"/>
          <w:b/>
          <w:sz w:val="24"/>
          <w:szCs w:val="24"/>
        </w:rPr>
        <w:t>onštatujem, že o</w:t>
      </w:r>
      <w:r w:rsidR="007077AF" w:rsidRPr="007077AF">
        <w:rPr>
          <w:rStyle w:val="markedcontent"/>
          <w:rFonts w:ascii="Times New Roman" w:hAnsi="Times New Roman" w:cs="Times New Roman"/>
          <w:b/>
          <w:sz w:val="24"/>
          <w:szCs w:val="24"/>
        </w:rPr>
        <w:t xml:space="preserve">bec </w:t>
      </w:r>
      <w:r w:rsidR="007077AF">
        <w:rPr>
          <w:rStyle w:val="markedcontent"/>
          <w:rFonts w:ascii="Times New Roman" w:hAnsi="Times New Roman" w:cs="Times New Roman"/>
          <w:b/>
          <w:sz w:val="24"/>
          <w:szCs w:val="24"/>
        </w:rPr>
        <w:t xml:space="preserve"> </w:t>
      </w:r>
      <w:r w:rsidR="00411386">
        <w:rPr>
          <w:rStyle w:val="markedcontent"/>
          <w:rFonts w:ascii="Times New Roman" w:hAnsi="Times New Roman" w:cs="Times New Roman"/>
          <w:b/>
          <w:sz w:val="24"/>
          <w:szCs w:val="24"/>
        </w:rPr>
        <w:t>Pohronský Ruskov</w:t>
      </w:r>
      <w:r w:rsidR="007077AF">
        <w:rPr>
          <w:rStyle w:val="markedcontent"/>
          <w:rFonts w:ascii="Times New Roman" w:hAnsi="Times New Roman" w:cs="Times New Roman"/>
          <w:b/>
          <w:sz w:val="24"/>
          <w:szCs w:val="24"/>
        </w:rPr>
        <w:t xml:space="preserve"> </w:t>
      </w:r>
      <w:r w:rsidR="007077AF" w:rsidRPr="007077AF">
        <w:rPr>
          <w:rStyle w:val="markedcontent"/>
          <w:rFonts w:ascii="Times New Roman" w:hAnsi="Times New Roman" w:cs="Times New Roman"/>
          <w:b/>
          <w:sz w:val="24"/>
          <w:szCs w:val="24"/>
        </w:rPr>
        <w:t>neposkytla žiadnu záruku za úver, pôžičku alebo inú záruku fyzickej alebo</w:t>
      </w:r>
      <w:r w:rsidR="007077AF">
        <w:rPr>
          <w:rFonts w:ascii="Times New Roman" w:hAnsi="Times New Roman" w:cs="Times New Roman"/>
          <w:b/>
          <w:sz w:val="24"/>
          <w:szCs w:val="24"/>
        </w:rPr>
        <w:t xml:space="preserve"> </w:t>
      </w:r>
      <w:r w:rsidR="007077AF" w:rsidRPr="007077AF">
        <w:rPr>
          <w:rStyle w:val="markedcontent"/>
          <w:rFonts w:ascii="Times New Roman" w:hAnsi="Times New Roman" w:cs="Times New Roman"/>
          <w:b/>
          <w:sz w:val="24"/>
          <w:szCs w:val="24"/>
        </w:rPr>
        <w:t>právnickej osobe.</w:t>
      </w:r>
    </w:p>
    <w:p w:rsidR="007077AF" w:rsidRPr="007077AF" w:rsidRDefault="007077AF" w:rsidP="00E71D88">
      <w:pPr>
        <w:spacing w:before="120" w:after="120" w:line="276" w:lineRule="auto"/>
        <w:jc w:val="both"/>
        <w:rPr>
          <w:rStyle w:val="markedcontent"/>
          <w:rFonts w:ascii="Times New Roman" w:hAnsi="Times New Roman" w:cs="Times New Roman"/>
          <w:b/>
          <w:sz w:val="24"/>
          <w:szCs w:val="24"/>
        </w:rPr>
      </w:pPr>
      <w:r w:rsidRPr="007077AF">
        <w:rPr>
          <w:rFonts w:ascii="Times New Roman" w:hAnsi="Times New Roman" w:cs="Times New Roman"/>
          <w:sz w:val="24"/>
          <w:szCs w:val="24"/>
        </w:rPr>
        <w:br/>
      </w:r>
      <w:r w:rsidRPr="007077AF">
        <w:rPr>
          <w:rStyle w:val="markedcontent"/>
          <w:rFonts w:ascii="Times New Roman" w:hAnsi="Times New Roman" w:cs="Times New Roman"/>
          <w:b/>
          <w:sz w:val="24"/>
          <w:szCs w:val="24"/>
        </w:rPr>
        <w:t>3.</w:t>
      </w:r>
      <w:r w:rsidR="00CE6163">
        <w:rPr>
          <w:rStyle w:val="markedcontent"/>
          <w:rFonts w:ascii="Times New Roman" w:hAnsi="Times New Roman" w:cs="Times New Roman"/>
          <w:b/>
          <w:sz w:val="24"/>
          <w:szCs w:val="24"/>
        </w:rPr>
        <w:t>5</w:t>
      </w:r>
      <w:r w:rsidRPr="007077AF">
        <w:rPr>
          <w:rStyle w:val="markedcontent"/>
          <w:rFonts w:ascii="Times New Roman" w:hAnsi="Times New Roman" w:cs="Times New Roman"/>
          <w:b/>
          <w:sz w:val="24"/>
          <w:szCs w:val="24"/>
        </w:rPr>
        <w:t xml:space="preserve">    Údaje o nákladoch a výnosoch z podnikateľskej činnosti:</w:t>
      </w:r>
    </w:p>
    <w:p w:rsidR="00FA4682" w:rsidRDefault="007077AF" w:rsidP="00E71D88">
      <w:pPr>
        <w:spacing w:before="120" w:after="120" w:line="276" w:lineRule="auto"/>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Obec </w:t>
      </w:r>
      <w:r w:rsidR="00411386">
        <w:rPr>
          <w:rStyle w:val="markedcontent"/>
          <w:rFonts w:ascii="Times New Roman" w:hAnsi="Times New Roman" w:cs="Times New Roman"/>
          <w:sz w:val="24"/>
          <w:szCs w:val="24"/>
        </w:rPr>
        <w:t xml:space="preserve">Pohronský Ruskov </w:t>
      </w:r>
      <w:r w:rsidRPr="007077AF">
        <w:rPr>
          <w:rStyle w:val="markedcontent"/>
          <w:rFonts w:ascii="Times New Roman" w:hAnsi="Times New Roman" w:cs="Times New Roman"/>
          <w:sz w:val="24"/>
          <w:szCs w:val="24"/>
        </w:rPr>
        <w:t>v roku 202</w:t>
      </w:r>
      <w:r w:rsidR="00283838">
        <w:rPr>
          <w:rStyle w:val="markedcontent"/>
          <w:rFonts w:ascii="Times New Roman" w:hAnsi="Times New Roman" w:cs="Times New Roman"/>
          <w:sz w:val="24"/>
          <w:szCs w:val="24"/>
        </w:rPr>
        <w:t>4</w:t>
      </w:r>
      <w:r w:rsidRPr="007077AF">
        <w:rPr>
          <w:rStyle w:val="markedcontent"/>
          <w:rFonts w:ascii="Times New Roman" w:hAnsi="Times New Roman" w:cs="Times New Roman"/>
          <w:sz w:val="24"/>
          <w:szCs w:val="24"/>
        </w:rPr>
        <w:t xml:space="preserve"> </w:t>
      </w:r>
      <w:r>
        <w:rPr>
          <w:rStyle w:val="markedcontent"/>
          <w:rFonts w:ascii="Times New Roman" w:hAnsi="Times New Roman" w:cs="Times New Roman"/>
          <w:sz w:val="24"/>
          <w:szCs w:val="24"/>
        </w:rPr>
        <w:t>nevykonávala</w:t>
      </w:r>
      <w:r w:rsidRPr="007077AF">
        <w:rPr>
          <w:rStyle w:val="markedcontent"/>
          <w:rFonts w:ascii="Times New Roman" w:hAnsi="Times New Roman" w:cs="Times New Roman"/>
          <w:sz w:val="24"/>
          <w:szCs w:val="24"/>
        </w:rPr>
        <w:t xml:space="preserve"> podnikateľskú činnosť.</w:t>
      </w:r>
    </w:p>
    <w:p w:rsidR="00CE6163" w:rsidRDefault="00CE6163" w:rsidP="00E71D88">
      <w:pPr>
        <w:spacing w:before="120" w:after="120" w:line="276" w:lineRule="auto"/>
        <w:jc w:val="both"/>
        <w:rPr>
          <w:rStyle w:val="markedcontent"/>
          <w:rFonts w:ascii="Times New Roman" w:hAnsi="Times New Roman" w:cs="Times New Roman"/>
          <w:sz w:val="24"/>
          <w:szCs w:val="24"/>
        </w:rPr>
      </w:pPr>
    </w:p>
    <w:p w:rsidR="00CE6163" w:rsidRPr="00CE6163" w:rsidRDefault="00CE6163" w:rsidP="00CE6163">
      <w:pPr>
        <w:pStyle w:val="Odsekzoznamu"/>
        <w:numPr>
          <w:ilvl w:val="1"/>
          <w:numId w:val="4"/>
        </w:numPr>
        <w:spacing w:before="120" w:after="120" w:line="276" w:lineRule="auto"/>
        <w:jc w:val="both"/>
        <w:rPr>
          <w:rStyle w:val="markedcontent"/>
          <w:rFonts w:ascii="Times New Roman" w:hAnsi="Times New Roman" w:cs="Times New Roman"/>
          <w:b/>
          <w:sz w:val="24"/>
          <w:szCs w:val="24"/>
        </w:rPr>
      </w:pPr>
      <w:r>
        <w:rPr>
          <w:rStyle w:val="markedcontent"/>
          <w:rFonts w:ascii="Times New Roman" w:hAnsi="Times New Roman" w:cs="Times New Roman"/>
          <w:b/>
          <w:sz w:val="24"/>
          <w:szCs w:val="24"/>
        </w:rPr>
        <w:t xml:space="preserve">  </w:t>
      </w:r>
      <w:r w:rsidRPr="00CE6163">
        <w:rPr>
          <w:rStyle w:val="markedcontent"/>
          <w:rFonts w:ascii="Times New Roman" w:hAnsi="Times New Roman" w:cs="Times New Roman"/>
          <w:b/>
          <w:sz w:val="24"/>
          <w:szCs w:val="24"/>
        </w:rPr>
        <w:t>Vysporiadanie výsledku rozpočtového hospodárenia za rok 202</w:t>
      </w:r>
      <w:r w:rsidR="00283838">
        <w:rPr>
          <w:rStyle w:val="markedcontent"/>
          <w:rFonts w:ascii="Times New Roman" w:hAnsi="Times New Roman" w:cs="Times New Roman"/>
          <w:b/>
          <w:sz w:val="24"/>
          <w:szCs w:val="24"/>
        </w:rPr>
        <w:t>4</w:t>
      </w:r>
    </w:p>
    <w:p w:rsidR="00CE6163" w:rsidRDefault="00CE6163" w:rsidP="00CE6163">
      <w:pPr>
        <w:spacing w:before="120" w:after="120" w:line="276" w:lineRule="auto"/>
        <w:jc w:val="both"/>
        <w:rPr>
          <w:rFonts w:ascii="Times New Roman" w:hAnsi="Times New Roman" w:cs="Times New Roman"/>
          <w:sz w:val="24"/>
          <w:szCs w:val="24"/>
        </w:rPr>
      </w:pPr>
      <w:r>
        <w:rPr>
          <w:rStyle w:val="markedcontent"/>
          <w:rFonts w:ascii="Times New Roman" w:hAnsi="Times New Roman" w:cs="Times New Roman"/>
          <w:sz w:val="24"/>
          <w:szCs w:val="24"/>
        </w:rPr>
        <w:t xml:space="preserve">Výsledok hospodárenia obce </w:t>
      </w:r>
      <w:r w:rsidR="00411386">
        <w:rPr>
          <w:rStyle w:val="markedcontent"/>
          <w:rFonts w:ascii="Times New Roman" w:hAnsi="Times New Roman" w:cs="Times New Roman"/>
          <w:sz w:val="24"/>
          <w:szCs w:val="24"/>
        </w:rPr>
        <w:t>Pohronský Ruskov</w:t>
      </w:r>
      <w:r>
        <w:rPr>
          <w:rStyle w:val="markedcontent"/>
          <w:rFonts w:ascii="Times New Roman" w:hAnsi="Times New Roman" w:cs="Times New Roman"/>
          <w:sz w:val="24"/>
          <w:szCs w:val="24"/>
        </w:rPr>
        <w:t xml:space="preserve"> za rok 202</w:t>
      </w:r>
      <w:r w:rsidR="00283838">
        <w:rPr>
          <w:rStyle w:val="markedcontent"/>
          <w:rFonts w:ascii="Times New Roman" w:hAnsi="Times New Roman" w:cs="Times New Roman"/>
          <w:sz w:val="24"/>
          <w:szCs w:val="24"/>
        </w:rPr>
        <w:t>4</w:t>
      </w:r>
      <w:r>
        <w:rPr>
          <w:rStyle w:val="markedcontent"/>
          <w:rFonts w:ascii="Times New Roman" w:hAnsi="Times New Roman" w:cs="Times New Roman"/>
          <w:sz w:val="24"/>
          <w:szCs w:val="24"/>
        </w:rPr>
        <w:t xml:space="preserve">  </w:t>
      </w:r>
      <w:r w:rsidRPr="00D745CD">
        <w:rPr>
          <w:rStyle w:val="markedcontent"/>
          <w:rFonts w:ascii="Times New Roman" w:hAnsi="Times New Roman" w:cs="Times New Roman"/>
          <w:sz w:val="24"/>
          <w:szCs w:val="24"/>
        </w:rPr>
        <w:t xml:space="preserve"> zistený podľa ustanovenia § 10 ods. 3 písm. a) a</w:t>
      </w:r>
      <w:r>
        <w:rPr>
          <w:rFonts w:ascii="Times New Roman" w:hAnsi="Times New Roman" w:cs="Times New Roman"/>
          <w:sz w:val="24"/>
          <w:szCs w:val="24"/>
        </w:rPr>
        <w:t xml:space="preserve"> </w:t>
      </w:r>
      <w:r w:rsidRPr="00D745CD">
        <w:rPr>
          <w:rStyle w:val="markedcontent"/>
          <w:rFonts w:ascii="Times New Roman" w:hAnsi="Times New Roman" w:cs="Times New Roman"/>
          <w:sz w:val="24"/>
          <w:szCs w:val="24"/>
        </w:rPr>
        <w:t>b) zákona č.583/2004 Z. z. o rozpočtových pravidlách územnej samosprávy a o</w:t>
      </w:r>
      <w:r>
        <w:rPr>
          <w:rStyle w:val="markedcontent"/>
          <w:rFonts w:ascii="Times New Roman" w:hAnsi="Times New Roman" w:cs="Times New Roman"/>
          <w:sz w:val="24"/>
          <w:szCs w:val="24"/>
        </w:rPr>
        <w:t> </w:t>
      </w:r>
      <w:r w:rsidRPr="00D745CD">
        <w:rPr>
          <w:rStyle w:val="markedcontent"/>
          <w:rFonts w:ascii="Times New Roman" w:hAnsi="Times New Roman" w:cs="Times New Roman"/>
          <w:sz w:val="24"/>
          <w:szCs w:val="24"/>
        </w:rPr>
        <w:t>zmene</w:t>
      </w:r>
      <w:r>
        <w:rPr>
          <w:rFonts w:ascii="Times New Roman" w:hAnsi="Times New Roman" w:cs="Times New Roman"/>
          <w:sz w:val="24"/>
          <w:szCs w:val="24"/>
        </w:rPr>
        <w:t xml:space="preserve"> </w:t>
      </w:r>
      <w:r w:rsidRPr="00D745CD">
        <w:rPr>
          <w:rStyle w:val="markedcontent"/>
          <w:rFonts w:ascii="Times New Roman" w:hAnsi="Times New Roman" w:cs="Times New Roman"/>
          <w:sz w:val="24"/>
          <w:szCs w:val="24"/>
        </w:rPr>
        <w:t>a doplnení niektorých zákonov v znení neskorších predpisov</w:t>
      </w:r>
      <w:r>
        <w:rPr>
          <w:rStyle w:val="markedcontent"/>
          <w:rFonts w:ascii="Times New Roman" w:hAnsi="Times New Roman" w:cs="Times New Roman"/>
          <w:sz w:val="24"/>
          <w:szCs w:val="24"/>
        </w:rPr>
        <w:t xml:space="preserve"> predstavuje </w:t>
      </w:r>
      <w:r w:rsidR="00283838">
        <w:rPr>
          <w:rStyle w:val="markedcontent"/>
          <w:rFonts w:ascii="Times New Roman" w:hAnsi="Times New Roman" w:cs="Times New Roman"/>
          <w:sz w:val="24"/>
          <w:szCs w:val="24"/>
        </w:rPr>
        <w:t>prebytok</w:t>
      </w:r>
      <w:r w:rsidR="00411386">
        <w:rPr>
          <w:rStyle w:val="markedcontent"/>
          <w:rFonts w:ascii="Times New Roman" w:hAnsi="Times New Roman" w:cs="Times New Roman"/>
          <w:sz w:val="24"/>
          <w:szCs w:val="24"/>
        </w:rPr>
        <w:t xml:space="preserve">  vo výške + 7 882,87</w:t>
      </w:r>
      <w:r>
        <w:rPr>
          <w:rFonts w:ascii="Times New Roman" w:hAnsi="Times New Roman" w:cs="Times New Roman"/>
          <w:sz w:val="24"/>
          <w:szCs w:val="24"/>
        </w:rPr>
        <w:t xml:space="preserve"> </w:t>
      </w:r>
      <w:r w:rsidRPr="00D745CD">
        <w:rPr>
          <w:rStyle w:val="markedcontent"/>
          <w:rFonts w:ascii="Times New Roman" w:hAnsi="Times New Roman" w:cs="Times New Roman"/>
          <w:sz w:val="24"/>
          <w:szCs w:val="24"/>
        </w:rPr>
        <w:t>€</w:t>
      </w:r>
      <w:r w:rsidR="00283838">
        <w:rPr>
          <w:rFonts w:ascii="Times New Roman" w:hAnsi="Times New Roman" w:cs="Times New Roman"/>
          <w:sz w:val="24"/>
          <w:szCs w:val="24"/>
        </w:rPr>
        <w:t>. Tieto finančné prostriedky obec prevedie na rezervný fond</w:t>
      </w:r>
      <w:r w:rsidR="00411386">
        <w:rPr>
          <w:rFonts w:ascii="Times New Roman" w:hAnsi="Times New Roman" w:cs="Times New Roman"/>
          <w:sz w:val="24"/>
          <w:szCs w:val="24"/>
        </w:rPr>
        <w:t>, ako tvorba rezervného fondu určená na ďalšie použitie.</w:t>
      </w:r>
    </w:p>
    <w:p w:rsidR="004A3359" w:rsidRDefault="004A3359" w:rsidP="00E71D88">
      <w:pPr>
        <w:spacing w:before="120" w:after="120" w:line="276" w:lineRule="auto"/>
        <w:jc w:val="both"/>
        <w:rPr>
          <w:rStyle w:val="markedcontent"/>
          <w:rFonts w:ascii="Times New Roman" w:hAnsi="Times New Roman" w:cs="Times New Roman"/>
          <w:sz w:val="24"/>
          <w:szCs w:val="24"/>
        </w:rPr>
      </w:pPr>
    </w:p>
    <w:p w:rsidR="007077AF" w:rsidRPr="007077AF" w:rsidRDefault="007077AF" w:rsidP="00CE6163">
      <w:pPr>
        <w:pStyle w:val="Odsekzoznamu"/>
        <w:numPr>
          <w:ilvl w:val="0"/>
          <w:numId w:val="4"/>
        </w:numPr>
        <w:spacing w:before="120" w:after="120" w:line="276" w:lineRule="auto"/>
        <w:ind w:left="567" w:hanging="567"/>
        <w:jc w:val="both"/>
        <w:rPr>
          <w:rStyle w:val="markedcontent"/>
          <w:rFonts w:ascii="Times New Roman" w:hAnsi="Times New Roman" w:cs="Times New Roman"/>
          <w:b/>
          <w:sz w:val="24"/>
          <w:szCs w:val="24"/>
        </w:rPr>
      </w:pPr>
      <w:r w:rsidRPr="007077AF">
        <w:rPr>
          <w:rStyle w:val="markedcontent"/>
          <w:rFonts w:ascii="Times New Roman" w:hAnsi="Times New Roman" w:cs="Times New Roman"/>
          <w:b/>
          <w:sz w:val="24"/>
          <w:szCs w:val="24"/>
        </w:rPr>
        <w:t>ZÁVER</w:t>
      </w:r>
    </w:p>
    <w:p w:rsidR="007077AF" w:rsidRDefault="007077AF" w:rsidP="007077AF">
      <w:pPr>
        <w:spacing w:before="120" w:after="120" w:line="276" w:lineRule="auto"/>
        <w:jc w:val="both"/>
        <w:rPr>
          <w:rStyle w:val="markedcontent"/>
          <w:rFonts w:ascii="Times New Roman" w:hAnsi="Times New Roman" w:cs="Times New Roman"/>
          <w:sz w:val="24"/>
          <w:szCs w:val="24"/>
        </w:rPr>
      </w:pPr>
      <w:r w:rsidRPr="007077AF">
        <w:rPr>
          <w:rStyle w:val="markedcontent"/>
          <w:rFonts w:ascii="Times New Roman" w:hAnsi="Times New Roman" w:cs="Times New Roman"/>
          <w:sz w:val="24"/>
          <w:szCs w:val="24"/>
        </w:rPr>
        <w:t>Návrh záverečného účtu je spracovaný v súlade s príslušnými ustanoveniami §16</w:t>
      </w:r>
      <w:r w:rsidRPr="007077AF">
        <w:rPr>
          <w:rFonts w:ascii="Times New Roman" w:hAnsi="Times New Roman" w:cs="Times New Roman"/>
          <w:sz w:val="24"/>
          <w:szCs w:val="24"/>
        </w:rPr>
        <w:br/>
      </w:r>
      <w:r w:rsidRPr="007077AF">
        <w:rPr>
          <w:rStyle w:val="markedcontent"/>
          <w:rFonts w:ascii="Times New Roman" w:hAnsi="Times New Roman" w:cs="Times New Roman"/>
          <w:sz w:val="24"/>
          <w:szCs w:val="24"/>
        </w:rPr>
        <w:t>zákona č. 583/2004 Z.z. o rozpočtových pravidlách územnej samosprávy a o zmene a doplnení</w:t>
      </w:r>
      <w:r w:rsidRPr="007077AF">
        <w:rPr>
          <w:rFonts w:ascii="Times New Roman" w:hAnsi="Times New Roman" w:cs="Times New Roman"/>
          <w:sz w:val="24"/>
          <w:szCs w:val="24"/>
        </w:rPr>
        <w:br/>
      </w:r>
      <w:r w:rsidRPr="007077AF">
        <w:rPr>
          <w:rStyle w:val="markedcontent"/>
          <w:rFonts w:ascii="Times New Roman" w:hAnsi="Times New Roman" w:cs="Times New Roman"/>
          <w:sz w:val="24"/>
          <w:szCs w:val="24"/>
        </w:rPr>
        <w:t>niektorých zákonov a obsahuje všetky predpísané náležitosti podľa § 16 ods. 5 zákona č.</w:t>
      </w:r>
      <w:r w:rsidRPr="007077AF">
        <w:rPr>
          <w:rFonts w:ascii="Times New Roman" w:hAnsi="Times New Roman" w:cs="Times New Roman"/>
          <w:sz w:val="24"/>
          <w:szCs w:val="24"/>
        </w:rPr>
        <w:br/>
      </w:r>
      <w:r w:rsidRPr="007077AF">
        <w:rPr>
          <w:rStyle w:val="markedcontent"/>
          <w:rFonts w:ascii="Times New Roman" w:hAnsi="Times New Roman" w:cs="Times New Roman"/>
          <w:sz w:val="24"/>
          <w:szCs w:val="24"/>
        </w:rPr>
        <w:t>583/2004 Z.z.</w:t>
      </w:r>
    </w:p>
    <w:p w:rsidR="007077AF" w:rsidRDefault="007077AF" w:rsidP="007077AF">
      <w:pPr>
        <w:spacing w:before="120" w:after="120" w:line="276" w:lineRule="auto"/>
        <w:jc w:val="both"/>
        <w:rPr>
          <w:rStyle w:val="markedcontent"/>
          <w:rFonts w:ascii="Times New Roman" w:hAnsi="Times New Roman" w:cs="Times New Roman"/>
          <w:sz w:val="24"/>
          <w:szCs w:val="24"/>
        </w:rPr>
      </w:pPr>
      <w:r w:rsidRPr="007077AF">
        <w:rPr>
          <w:rStyle w:val="markedcontent"/>
          <w:rFonts w:ascii="Times New Roman" w:hAnsi="Times New Roman" w:cs="Times New Roman"/>
          <w:sz w:val="24"/>
          <w:szCs w:val="24"/>
        </w:rPr>
        <w:t xml:space="preserve">Predložený záverečný účet </w:t>
      </w:r>
      <w:r>
        <w:rPr>
          <w:rStyle w:val="markedcontent"/>
          <w:rFonts w:ascii="Times New Roman" w:hAnsi="Times New Roman" w:cs="Times New Roman"/>
          <w:sz w:val="24"/>
          <w:szCs w:val="24"/>
        </w:rPr>
        <w:t xml:space="preserve">obce </w:t>
      </w:r>
      <w:r w:rsidR="00411386">
        <w:rPr>
          <w:rFonts w:ascii="Times New Roman" w:eastAsia="Times New Roman" w:hAnsi="Times New Roman" w:cs="Times New Roman"/>
          <w:sz w:val="24"/>
          <w:szCs w:val="24"/>
          <w:lang w:eastAsia="sk-SK"/>
        </w:rPr>
        <w:t>Pohronský Ruskov</w:t>
      </w:r>
      <w:r w:rsidRPr="007077AF">
        <w:rPr>
          <w:rStyle w:val="markedcontent"/>
          <w:rFonts w:ascii="Times New Roman" w:hAnsi="Times New Roman" w:cs="Times New Roman"/>
          <w:sz w:val="24"/>
          <w:szCs w:val="24"/>
        </w:rPr>
        <w:t xml:space="preserve"> za rok 202</w:t>
      </w:r>
      <w:r w:rsidR="00283838">
        <w:rPr>
          <w:rStyle w:val="markedcontent"/>
          <w:rFonts w:ascii="Times New Roman" w:hAnsi="Times New Roman" w:cs="Times New Roman"/>
          <w:sz w:val="24"/>
          <w:szCs w:val="24"/>
        </w:rPr>
        <w:t>4</w:t>
      </w:r>
      <w:r w:rsidRPr="007077AF">
        <w:rPr>
          <w:rStyle w:val="markedcontent"/>
          <w:rFonts w:ascii="Times New Roman" w:hAnsi="Times New Roman" w:cs="Times New Roman"/>
          <w:sz w:val="24"/>
          <w:szCs w:val="24"/>
        </w:rPr>
        <w:t xml:space="preserve"> odporúčam </w:t>
      </w:r>
      <w:r>
        <w:rPr>
          <w:rStyle w:val="markedcontent"/>
          <w:rFonts w:ascii="Times New Roman" w:hAnsi="Times New Roman" w:cs="Times New Roman"/>
          <w:sz w:val="24"/>
          <w:szCs w:val="24"/>
        </w:rPr>
        <w:t>obecnému</w:t>
      </w:r>
      <w:r>
        <w:rPr>
          <w:rFonts w:ascii="Times New Roman" w:hAnsi="Times New Roman" w:cs="Times New Roman"/>
          <w:sz w:val="24"/>
          <w:szCs w:val="24"/>
        </w:rPr>
        <w:t xml:space="preserve"> </w:t>
      </w:r>
      <w:r w:rsidRPr="007077AF">
        <w:rPr>
          <w:rStyle w:val="markedcontent"/>
          <w:rFonts w:ascii="Times New Roman" w:hAnsi="Times New Roman" w:cs="Times New Roman"/>
          <w:sz w:val="24"/>
          <w:szCs w:val="24"/>
        </w:rPr>
        <w:t>zastupiteľstvu schváliť podľa zákona o rozpočtových pravidlách výrokom</w:t>
      </w:r>
    </w:p>
    <w:p w:rsidR="007077AF" w:rsidRDefault="007077AF" w:rsidP="007077AF">
      <w:pPr>
        <w:spacing w:before="120" w:after="120" w:line="276" w:lineRule="auto"/>
        <w:jc w:val="center"/>
        <w:rPr>
          <w:rStyle w:val="markedcontent"/>
          <w:rFonts w:ascii="Times New Roman" w:hAnsi="Times New Roman" w:cs="Times New Roman"/>
          <w:b/>
          <w:sz w:val="24"/>
          <w:szCs w:val="24"/>
          <w:u w:val="single"/>
        </w:rPr>
      </w:pPr>
      <w:r w:rsidRPr="007077AF">
        <w:rPr>
          <w:rStyle w:val="markedcontent"/>
          <w:rFonts w:ascii="Times New Roman" w:hAnsi="Times New Roman" w:cs="Times New Roman"/>
          <w:b/>
          <w:sz w:val="24"/>
          <w:szCs w:val="24"/>
          <w:u w:val="single"/>
        </w:rPr>
        <w:t>bez výhrad.</w:t>
      </w:r>
    </w:p>
    <w:p w:rsidR="007077AF" w:rsidRDefault="007077AF" w:rsidP="007077AF">
      <w:pPr>
        <w:spacing w:before="120" w:after="120" w:line="276" w:lineRule="auto"/>
        <w:jc w:val="center"/>
        <w:rPr>
          <w:rStyle w:val="markedcontent"/>
          <w:rFonts w:ascii="Times New Roman" w:hAnsi="Times New Roman" w:cs="Times New Roman"/>
          <w:b/>
          <w:sz w:val="24"/>
          <w:szCs w:val="24"/>
          <w:u w:val="single"/>
        </w:rPr>
      </w:pPr>
    </w:p>
    <w:p w:rsidR="007077AF" w:rsidRDefault="007077AF" w:rsidP="007077AF">
      <w:pPr>
        <w:spacing w:before="120" w:after="120" w:line="276" w:lineRule="auto"/>
        <w:jc w:val="center"/>
        <w:rPr>
          <w:rStyle w:val="markedcontent"/>
          <w:rFonts w:ascii="Times New Roman" w:hAnsi="Times New Roman" w:cs="Times New Roman"/>
          <w:b/>
          <w:sz w:val="24"/>
          <w:szCs w:val="24"/>
          <w:u w:val="single"/>
        </w:rPr>
      </w:pPr>
    </w:p>
    <w:p w:rsidR="007077AF" w:rsidRDefault="007077AF" w:rsidP="007077AF">
      <w:pPr>
        <w:spacing w:before="120" w:after="120" w:line="276" w:lineRule="auto"/>
        <w:jc w:val="center"/>
        <w:rPr>
          <w:rStyle w:val="markedcontent"/>
          <w:rFonts w:ascii="Times New Roman" w:hAnsi="Times New Roman" w:cs="Times New Roman"/>
          <w:b/>
          <w:sz w:val="24"/>
          <w:szCs w:val="24"/>
          <w:u w:val="single"/>
        </w:rPr>
      </w:pPr>
    </w:p>
    <w:p w:rsidR="007077AF" w:rsidRDefault="007077AF" w:rsidP="007077AF">
      <w:pPr>
        <w:spacing w:before="120" w:after="120" w:line="276" w:lineRule="auto"/>
        <w:jc w:val="both"/>
        <w:rPr>
          <w:rStyle w:val="markedcontent"/>
          <w:rFonts w:ascii="Times New Roman" w:hAnsi="Times New Roman" w:cs="Times New Roman"/>
          <w:sz w:val="24"/>
          <w:szCs w:val="24"/>
        </w:rPr>
      </w:pPr>
      <w:r w:rsidRPr="004A3359">
        <w:rPr>
          <w:rStyle w:val="markedcontent"/>
          <w:rFonts w:ascii="Times New Roman" w:hAnsi="Times New Roman" w:cs="Times New Roman"/>
          <w:sz w:val="24"/>
          <w:szCs w:val="24"/>
        </w:rPr>
        <w:t>V</w:t>
      </w:r>
      <w:r w:rsidR="00411386">
        <w:rPr>
          <w:rStyle w:val="markedcontent"/>
          <w:rFonts w:ascii="Times New Roman" w:hAnsi="Times New Roman" w:cs="Times New Roman"/>
          <w:sz w:val="24"/>
          <w:szCs w:val="24"/>
        </w:rPr>
        <w:t> Pohronskom Ruskove</w:t>
      </w:r>
      <w:r w:rsidRPr="004A3359">
        <w:rPr>
          <w:rStyle w:val="markedcontent"/>
          <w:rFonts w:ascii="Times New Roman" w:hAnsi="Times New Roman" w:cs="Times New Roman"/>
          <w:sz w:val="24"/>
          <w:szCs w:val="24"/>
        </w:rPr>
        <w:t xml:space="preserve">, </w:t>
      </w:r>
      <w:r w:rsidR="00411386">
        <w:rPr>
          <w:rStyle w:val="markedcontent"/>
          <w:rFonts w:ascii="Times New Roman" w:hAnsi="Times New Roman" w:cs="Times New Roman"/>
          <w:sz w:val="24"/>
          <w:szCs w:val="24"/>
        </w:rPr>
        <w:t>19</w:t>
      </w:r>
      <w:r w:rsidR="00283838">
        <w:rPr>
          <w:rStyle w:val="markedcontent"/>
          <w:rFonts w:ascii="Times New Roman" w:hAnsi="Times New Roman" w:cs="Times New Roman"/>
          <w:sz w:val="24"/>
          <w:szCs w:val="24"/>
        </w:rPr>
        <w:t>.06.2025</w:t>
      </w:r>
    </w:p>
    <w:p w:rsidR="004A3359" w:rsidRDefault="004A3359" w:rsidP="007077AF">
      <w:pPr>
        <w:spacing w:before="120" w:after="120" w:line="276" w:lineRule="auto"/>
        <w:jc w:val="both"/>
        <w:rPr>
          <w:rStyle w:val="markedcontent"/>
          <w:rFonts w:ascii="Times New Roman" w:hAnsi="Times New Roman" w:cs="Times New Roman"/>
          <w:sz w:val="24"/>
          <w:szCs w:val="24"/>
        </w:rPr>
      </w:pPr>
    </w:p>
    <w:p w:rsidR="004A3359" w:rsidRDefault="004A3359" w:rsidP="004A3359">
      <w:pPr>
        <w:spacing w:before="120" w:after="120" w:line="276" w:lineRule="auto"/>
        <w:ind w:left="4248" w:firstLine="708"/>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PhDr. Alžbeta Kádašiová</w:t>
      </w:r>
    </w:p>
    <w:p w:rsidR="004A3359" w:rsidRPr="004A3359" w:rsidRDefault="004A3359" w:rsidP="004A3359">
      <w:pPr>
        <w:spacing w:before="120" w:after="120" w:line="276" w:lineRule="auto"/>
        <w:ind w:left="4248" w:firstLine="708"/>
        <w:jc w:val="both"/>
        <w:rPr>
          <w:rFonts w:ascii="Times New Roman" w:hAnsi="Times New Roman" w:cs="Times New Roman"/>
          <w:sz w:val="24"/>
          <w:szCs w:val="24"/>
        </w:rPr>
      </w:pPr>
      <w:r>
        <w:rPr>
          <w:rStyle w:val="markedcontent"/>
          <w:rFonts w:ascii="Times New Roman" w:hAnsi="Times New Roman" w:cs="Times New Roman"/>
          <w:sz w:val="24"/>
          <w:szCs w:val="24"/>
        </w:rPr>
        <w:t>hlavná kontrolórka obce</w:t>
      </w:r>
    </w:p>
    <w:sectPr w:rsidR="004A3359" w:rsidRPr="004A3359" w:rsidSect="00D745CD">
      <w:footerReference w:type="default" r:id="rId7"/>
      <w:pgSz w:w="11906" w:h="16838"/>
      <w:pgMar w:top="1417" w:right="141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5249" w:rsidRDefault="00E85249" w:rsidP="00FA4682">
      <w:pPr>
        <w:spacing w:after="0" w:line="240" w:lineRule="auto"/>
      </w:pPr>
      <w:r>
        <w:separator/>
      </w:r>
    </w:p>
  </w:endnote>
  <w:endnote w:type="continuationSeparator" w:id="0">
    <w:p w:rsidR="00E85249" w:rsidRDefault="00E85249" w:rsidP="00FA4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2488794"/>
      <w:docPartObj>
        <w:docPartGallery w:val="Page Numbers (Bottom of Page)"/>
        <w:docPartUnique/>
      </w:docPartObj>
    </w:sdtPr>
    <w:sdtEndPr/>
    <w:sdtContent>
      <w:p w:rsidR="00321C15" w:rsidRDefault="00321C15">
        <w:pPr>
          <w:pStyle w:val="Pta"/>
          <w:jc w:val="right"/>
        </w:pPr>
        <w:r>
          <w:fldChar w:fldCharType="begin"/>
        </w:r>
        <w:r>
          <w:instrText>PAGE   \* MERGEFORMAT</w:instrText>
        </w:r>
        <w:r>
          <w:fldChar w:fldCharType="separate"/>
        </w:r>
        <w:r w:rsidR="004E0004">
          <w:rPr>
            <w:noProof/>
          </w:rPr>
          <w:t>9</w:t>
        </w:r>
        <w:r>
          <w:fldChar w:fldCharType="end"/>
        </w:r>
      </w:p>
    </w:sdtContent>
  </w:sdt>
  <w:p w:rsidR="00321C15" w:rsidRDefault="00321C1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5249" w:rsidRDefault="00E85249" w:rsidP="00FA4682">
      <w:pPr>
        <w:spacing w:after="0" w:line="240" w:lineRule="auto"/>
      </w:pPr>
      <w:r>
        <w:separator/>
      </w:r>
    </w:p>
  </w:footnote>
  <w:footnote w:type="continuationSeparator" w:id="0">
    <w:p w:rsidR="00E85249" w:rsidRDefault="00E85249" w:rsidP="00FA46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C22A1"/>
    <w:multiLevelType w:val="hybridMultilevel"/>
    <w:tmpl w:val="773478DC"/>
    <w:lvl w:ilvl="0" w:tplc="8AC2946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14135A9"/>
    <w:multiLevelType w:val="hybridMultilevel"/>
    <w:tmpl w:val="20A23902"/>
    <w:lvl w:ilvl="0" w:tplc="F064D1D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5A95C10"/>
    <w:multiLevelType w:val="multilevel"/>
    <w:tmpl w:val="3D60EC5E"/>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DD1685"/>
    <w:multiLevelType w:val="multilevel"/>
    <w:tmpl w:val="164E2B4E"/>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70A58F6"/>
    <w:multiLevelType w:val="hybridMultilevel"/>
    <w:tmpl w:val="C0A6229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7577D8B"/>
    <w:multiLevelType w:val="hybridMultilevel"/>
    <w:tmpl w:val="C0A6229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2"/>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43F"/>
    <w:rsid w:val="00005AE2"/>
    <w:rsid w:val="0001632A"/>
    <w:rsid w:val="0001643F"/>
    <w:rsid w:val="00023A89"/>
    <w:rsid w:val="0006630A"/>
    <w:rsid w:val="000F47D7"/>
    <w:rsid w:val="00102F8F"/>
    <w:rsid w:val="001900A7"/>
    <w:rsid w:val="001A59D6"/>
    <w:rsid w:val="001B56B1"/>
    <w:rsid w:val="00203C24"/>
    <w:rsid w:val="002300EF"/>
    <w:rsid w:val="00283838"/>
    <w:rsid w:val="002942A4"/>
    <w:rsid w:val="002D3381"/>
    <w:rsid w:val="002E0F2D"/>
    <w:rsid w:val="00321C15"/>
    <w:rsid w:val="00411386"/>
    <w:rsid w:val="004A3359"/>
    <w:rsid w:val="004A34A2"/>
    <w:rsid w:val="004E0004"/>
    <w:rsid w:val="005068CB"/>
    <w:rsid w:val="0056407B"/>
    <w:rsid w:val="005A539A"/>
    <w:rsid w:val="005C4010"/>
    <w:rsid w:val="0063137F"/>
    <w:rsid w:val="00651799"/>
    <w:rsid w:val="00657DB2"/>
    <w:rsid w:val="006E0F27"/>
    <w:rsid w:val="006E5934"/>
    <w:rsid w:val="007077AF"/>
    <w:rsid w:val="00737F89"/>
    <w:rsid w:val="00747F60"/>
    <w:rsid w:val="00761C7C"/>
    <w:rsid w:val="007B3662"/>
    <w:rsid w:val="007D53FB"/>
    <w:rsid w:val="007F7ECD"/>
    <w:rsid w:val="008130B3"/>
    <w:rsid w:val="00823DCF"/>
    <w:rsid w:val="00827092"/>
    <w:rsid w:val="00845931"/>
    <w:rsid w:val="00856EE5"/>
    <w:rsid w:val="00933100"/>
    <w:rsid w:val="0098628D"/>
    <w:rsid w:val="009946AB"/>
    <w:rsid w:val="009C4B59"/>
    <w:rsid w:val="00A93608"/>
    <w:rsid w:val="00AD19A3"/>
    <w:rsid w:val="00AE7B6D"/>
    <w:rsid w:val="00AF34D8"/>
    <w:rsid w:val="00AF72B3"/>
    <w:rsid w:val="00B066CD"/>
    <w:rsid w:val="00CE6163"/>
    <w:rsid w:val="00D068F7"/>
    <w:rsid w:val="00D25023"/>
    <w:rsid w:val="00D745CD"/>
    <w:rsid w:val="00D862C8"/>
    <w:rsid w:val="00DA48C3"/>
    <w:rsid w:val="00DC4CDD"/>
    <w:rsid w:val="00DF3B9E"/>
    <w:rsid w:val="00E234F9"/>
    <w:rsid w:val="00E574C9"/>
    <w:rsid w:val="00E71D88"/>
    <w:rsid w:val="00E85249"/>
    <w:rsid w:val="00EC1EBA"/>
    <w:rsid w:val="00ED6686"/>
    <w:rsid w:val="00EF7727"/>
    <w:rsid w:val="00F1183B"/>
    <w:rsid w:val="00F65B12"/>
    <w:rsid w:val="00F81162"/>
    <w:rsid w:val="00F9075E"/>
    <w:rsid w:val="00FA4682"/>
    <w:rsid w:val="00FA633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6EFC6"/>
  <w15:chartTrackingRefBased/>
  <w15:docId w15:val="{9176D6DF-1A42-4B85-942B-41F3ACF53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F1183B"/>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markedcontent">
    <w:name w:val="markedcontent"/>
    <w:basedOn w:val="Predvolenpsmoodseku"/>
    <w:rsid w:val="0001643F"/>
  </w:style>
  <w:style w:type="paragraph" w:styleId="Odsekzoznamu">
    <w:name w:val="List Paragraph"/>
    <w:basedOn w:val="Normlny"/>
    <w:uiPriority w:val="34"/>
    <w:qFormat/>
    <w:rsid w:val="0001643F"/>
    <w:pPr>
      <w:ind w:left="720"/>
      <w:contextualSpacing/>
    </w:pPr>
  </w:style>
  <w:style w:type="table" w:styleId="Mriekatabuky">
    <w:name w:val="Table Grid"/>
    <w:basedOn w:val="Normlnatabuka"/>
    <w:uiPriority w:val="39"/>
    <w:rsid w:val="00F118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FA468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A4682"/>
  </w:style>
  <w:style w:type="paragraph" w:styleId="Pta">
    <w:name w:val="footer"/>
    <w:basedOn w:val="Normlny"/>
    <w:link w:val="PtaChar"/>
    <w:uiPriority w:val="99"/>
    <w:unhideWhenUsed/>
    <w:rsid w:val="00FA4682"/>
    <w:pPr>
      <w:tabs>
        <w:tab w:val="center" w:pos="4536"/>
        <w:tab w:val="right" w:pos="9072"/>
      </w:tabs>
      <w:spacing w:after="0" w:line="240" w:lineRule="auto"/>
    </w:pPr>
  </w:style>
  <w:style w:type="character" w:customStyle="1" w:styleId="PtaChar">
    <w:name w:val="Päta Char"/>
    <w:basedOn w:val="Predvolenpsmoodseku"/>
    <w:link w:val="Pta"/>
    <w:uiPriority w:val="99"/>
    <w:rsid w:val="00FA4682"/>
  </w:style>
  <w:style w:type="character" w:styleId="Vrazn">
    <w:name w:val="Strong"/>
    <w:uiPriority w:val="22"/>
    <w:qFormat/>
    <w:rsid w:val="00D745CD"/>
    <w:rPr>
      <w:b/>
      <w:bCs/>
    </w:rPr>
  </w:style>
  <w:style w:type="character" w:styleId="Zvraznenie">
    <w:name w:val="Emphasis"/>
    <w:uiPriority w:val="20"/>
    <w:qFormat/>
    <w:rsid w:val="00D745CD"/>
    <w:rPr>
      <w:i/>
      <w:iCs/>
    </w:rPr>
  </w:style>
  <w:style w:type="paragraph" w:styleId="Textbubliny">
    <w:name w:val="Balloon Text"/>
    <w:basedOn w:val="Normlny"/>
    <w:link w:val="TextbublinyChar"/>
    <w:uiPriority w:val="99"/>
    <w:semiHidden/>
    <w:unhideWhenUsed/>
    <w:rsid w:val="004A34A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A34A2"/>
    <w:rPr>
      <w:rFonts w:ascii="Segoe UI" w:hAnsi="Segoe UI" w:cs="Segoe UI"/>
      <w:sz w:val="18"/>
      <w:szCs w:val="18"/>
    </w:rPr>
  </w:style>
  <w:style w:type="character" w:customStyle="1" w:styleId="gi">
    <w:name w:val="gi"/>
    <w:basedOn w:val="Predvolenpsmoodseku"/>
    <w:rsid w:val="00DA48C3"/>
  </w:style>
  <w:style w:type="paragraph" w:customStyle="1" w:styleId="tl">
    <w:name w:val="Štýl"/>
    <w:rsid w:val="00827092"/>
    <w:pPr>
      <w:widowControl w:val="0"/>
      <w:autoSpaceDE w:val="0"/>
      <w:autoSpaceDN w:val="0"/>
      <w:adjustRightInd w:val="0"/>
      <w:spacing w:after="0" w:line="240" w:lineRule="auto"/>
    </w:pPr>
    <w:rPr>
      <w:rFonts w:ascii="Times New Roman" w:eastAsiaTheme="minorEastAsia"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657442">
      <w:bodyDiv w:val="1"/>
      <w:marLeft w:val="0"/>
      <w:marRight w:val="0"/>
      <w:marTop w:val="0"/>
      <w:marBottom w:val="0"/>
      <w:divBdr>
        <w:top w:val="none" w:sz="0" w:space="0" w:color="auto"/>
        <w:left w:val="none" w:sz="0" w:space="0" w:color="auto"/>
        <w:bottom w:val="none" w:sz="0" w:space="0" w:color="auto"/>
        <w:right w:val="none" w:sz="0" w:space="0" w:color="auto"/>
      </w:divBdr>
    </w:div>
    <w:div w:id="1897400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9</Pages>
  <Words>2145</Words>
  <Characters>12228</Characters>
  <Application>Microsoft Office Word</Application>
  <DocSecurity>0</DocSecurity>
  <Lines>101</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BEDNÁRIKOVÁ Margita</dc:creator>
  <cp:keywords/>
  <dc:description/>
  <cp:lastModifiedBy>FŰRIOVÁ Iveta</cp:lastModifiedBy>
  <cp:revision>6</cp:revision>
  <cp:lastPrinted>2024-05-09T13:20:00Z</cp:lastPrinted>
  <dcterms:created xsi:type="dcterms:W3CDTF">2025-06-17T11:10:00Z</dcterms:created>
  <dcterms:modified xsi:type="dcterms:W3CDTF">2025-06-20T09:33:00Z</dcterms:modified>
</cp:coreProperties>
</file>